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50541</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50512, 0113</w:t>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5CBFC8C3">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 vivo, Huawei</w:t>
      </w:r>
    </w:p>
    <w:p w14:paraId="72999002">
      <w:pPr>
        <w:spacing w:after="120"/>
        <w:ind w:left="1985" w:hanging="1985"/>
        <w:rPr>
          <w:rFonts w:hint="eastAsia" w:ascii="Arial" w:hAnsi="Arial" w:eastAsia="宋体" w:cs="Arial"/>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6G security requirements</w:t>
      </w:r>
    </w:p>
    <w:p w14:paraId="6577DC78">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eastAsia="宋体" w:cs="Arial"/>
          <w:b/>
          <w:bCs/>
          <w:lang w:val="en-US" w:eastAsia="zh-CN"/>
        </w:rPr>
        <w:t xml:space="preserve"> 22.870 v0.1.1</w:t>
      </w:r>
    </w:p>
    <w:p w14:paraId="0BC8E829">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8.1.1</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Xiaonan Shi,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"mailto:shixiaonan@chinamobile.com"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shixiaonan@chinamobile.com</w:t>
      </w:r>
      <w:r>
        <w:rPr>
          <w:rFonts w:hint="eastAsia" w:ascii="Arial" w:hAnsi="Arial" w:eastAsia="宋体" w:cs="Arial"/>
          <w:b/>
          <w:bCs/>
          <w:lang w:val="en-US" w:eastAsia="zh-CN"/>
        </w:rPr>
        <w:fldChar w:fldCharType="end"/>
      </w:r>
      <w:r>
        <w:rPr>
          <w:rFonts w:hint="eastAsia" w:ascii="Arial" w:hAnsi="Arial" w:eastAsia="宋体" w:cs="Arial"/>
          <w:b/>
          <w:bCs/>
          <w:lang w:val="en-US" w:eastAsia="zh-CN"/>
        </w:rPr>
        <w:t>;</w:t>
      </w:r>
    </w:p>
    <w:p w14:paraId="10CD0292">
      <w:pPr>
        <w:spacing w:after="120"/>
        <w:ind w:left="2000" w:leftChars="1000" w:firstLine="16" w:firstLineChars="8"/>
        <w:rPr>
          <w:rFonts w:hint="default" w:ascii="Arial" w:hAnsi="Arial" w:eastAsia="宋体" w:cs="Arial"/>
          <w:b/>
          <w:bCs/>
          <w:lang w:val="en-US" w:eastAsia="zh-CN"/>
        </w:rPr>
      </w:pPr>
      <w:r>
        <w:rPr>
          <w:rFonts w:hint="eastAsia" w:ascii="Arial" w:hAnsi="Arial" w:eastAsia="宋体" w:cs="Arial"/>
          <w:b/>
          <w:bCs/>
          <w:lang w:val="en-US" w:eastAsia="zh-CN"/>
        </w:rPr>
        <w:t xml:space="preserve">Xiaoting Huang,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"mailto:huangxiaoting@chinamobile.com"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huangxiaoting@chinamobile.com</w:t>
      </w:r>
      <w:r>
        <w:rPr>
          <w:rFonts w:hint="eastAsia" w:ascii="Arial" w:hAnsi="Arial" w:eastAsia="宋体" w:cs="Arial"/>
          <w:b/>
          <w:bCs/>
          <w:lang w:val="en-US" w:eastAsia="zh-CN"/>
        </w:rPr>
        <w:fldChar w:fldCharType="end"/>
      </w:r>
      <w:r>
        <w:rPr>
          <w:rFonts w:hint="eastAsia" w:ascii="Arial" w:hAnsi="Arial" w:eastAsia="宋体" w:cs="Arial"/>
          <w:b/>
          <w:bCs/>
          <w:lang w:val="en-US" w:eastAsia="zh-CN"/>
        </w:rPr>
        <w:t>;</w:t>
      </w:r>
    </w:p>
    <w:p w14:paraId="4504F609">
      <w:pPr>
        <w:spacing w:after="120"/>
        <w:ind w:left="2000" w:leftChars="1000" w:firstLine="16" w:firstLineChars="8"/>
        <w:rPr>
          <w:rFonts w:hint="eastAsia" w:ascii="Arial" w:hAnsi="Arial" w:eastAsia="宋体" w:cs="Arial"/>
          <w:b/>
          <w:bCs/>
          <w:lang w:val="en-US" w:eastAsia="zh-CN"/>
        </w:rPr>
      </w:pPr>
      <w:r>
        <w:rPr>
          <w:rFonts w:hint="eastAsia" w:ascii="Arial" w:hAnsi="Arial" w:eastAsia="宋体" w:cs="Arial"/>
          <w:b/>
          <w:bCs/>
          <w:lang w:val="en-US" w:eastAsia="zh-CN"/>
        </w:rPr>
        <w:t xml:space="preserve">Minpeng Qi,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"mailto:qiminpeng@chinamobile.com"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qiminpeng@chinamobile.com</w:t>
      </w:r>
      <w:r>
        <w:rPr>
          <w:rFonts w:hint="eastAsia" w:ascii="Arial" w:hAnsi="Arial" w:eastAsia="宋体" w:cs="Arial"/>
          <w:b/>
          <w:bCs/>
          <w:lang w:val="en-US" w:eastAsia="zh-CN"/>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p>
    <w:p w14:paraId="28CC9352">
      <w:pPr>
        <w:pStyle w:val="68"/>
        <w:numPr>
          <w:ilvl w:val="0"/>
          <w:numId w:val="1"/>
        </w:numPr>
        <w:rPr>
          <w:b/>
        </w:rPr>
      </w:pPr>
      <w:r>
        <w:rPr>
          <w:b/>
        </w:rPr>
        <w:t>Introduction</w:t>
      </w:r>
    </w:p>
    <w:p w14:paraId="12892030">
      <w:pPr>
        <w:pStyle w:val="68"/>
        <w:rPr>
          <w:rFonts w:hint="default" w:ascii="Times New Roman" w:hAnsi="Times New Roman" w:eastAsia="游明朝"/>
          <w:lang w:val="en-US" w:eastAsia="ja-JP"/>
        </w:rPr>
      </w:pPr>
      <w:r>
        <w:rPr>
          <w:rFonts w:ascii="Times New Roman" w:hAnsi="Times New Roman" w:eastAsia="游明朝"/>
          <w:lang w:eastAsia="ja-JP"/>
        </w:rPr>
        <w:t xml:space="preserve">This contribution proposes </w:t>
      </w:r>
      <w:r>
        <w:rPr>
          <w:rFonts w:hint="eastAsia" w:ascii="Times New Roman" w:hAnsi="Times New Roman" w:eastAsia="宋体"/>
          <w:lang w:val="en-US" w:eastAsia="zh-CN"/>
        </w:rPr>
        <w:t>a sub-clause of 6G security related enhancement requirements.</w:t>
      </w:r>
    </w:p>
    <w:p w14:paraId="6BC49DFD">
      <w:pPr>
        <w:pStyle w:val="68"/>
        <w:numPr>
          <w:ilvl w:val="0"/>
          <w:numId w:val="2"/>
        </w:numPr>
        <w:rPr>
          <w:b/>
          <w:lang w:val="en-US"/>
        </w:rPr>
      </w:pPr>
      <w:r>
        <w:rPr>
          <w:b/>
          <w:lang w:val="en-US"/>
        </w:rPr>
        <w:t>Reason for Change</w:t>
      </w:r>
    </w:p>
    <w:p w14:paraId="01BC2D34">
      <w:pPr>
        <w:pStyle w:val="68"/>
        <w:rPr>
          <w:rFonts w:hint="default"/>
          <w:b/>
          <w:lang w:val="en-US"/>
        </w:rPr>
      </w:pPr>
      <w:r>
        <w:rPr>
          <w:rFonts w:hint="eastAsia" w:ascii="Times New Roman" w:hAnsi="Times New Roman" w:eastAsia="游明朝"/>
          <w:lang w:val="en-US" w:eastAsia="zh-CN"/>
        </w:rPr>
        <w:t>The 6G network will face more diverse connections, more complex forms of network organization, and integrating more new technologies. This will bring more security challenges and this contribution provides analysis and requirements of 6G security enhancements.</w:t>
      </w:r>
    </w:p>
    <w:p w14:paraId="624B3589">
      <w:pPr>
        <w:pStyle w:val="68"/>
        <w:rPr>
          <w:b/>
        </w:rPr>
      </w:pPr>
      <w:r>
        <w:rPr>
          <w:b/>
        </w:rPr>
        <w:t>3. Conclusions</w:t>
      </w:r>
    </w:p>
    <w:p w14:paraId="46A9D4A1">
      <w:pPr>
        <w:rPr>
          <w:lang w:eastAsia="ja-JP"/>
        </w:rPr>
      </w:pPr>
      <w:r>
        <w:rPr>
          <w:rFonts w:hint="eastAsia"/>
          <w:lang w:eastAsia="ja-JP"/>
        </w:rPr>
        <w:t>N</w:t>
      </w:r>
      <w:r>
        <w:rPr>
          <w:lang w:eastAsia="ja-JP"/>
        </w:rPr>
        <w:t>one.</w:t>
      </w:r>
    </w:p>
    <w:p w14:paraId="0491F502">
      <w:pPr>
        <w:pStyle w:val="68"/>
        <w:rPr>
          <w:b/>
        </w:rPr>
      </w:pPr>
      <w:r>
        <w:rPr>
          <w:rFonts w:hint="eastAsia" w:eastAsia="宋体"/>
          <w:b/>
          <w:lang w:val="en-US" w:eastAsia="zh-CN"/>
        </w:rPr>
        <w:t>4</w:t>
      </w:r>
      <w:r>
        <w:rPr>
          <w:b/>
        </w:rPr>
        <w:t>. Proposal</w:t>
      </w:r>
    </w:p>
    <w:p w14:paraId="6E70F031">
      <w:pPr>
        <w:rPr>
          <w:lang w:val="en-US"/>
        </w:rPr>
      </w:pPr>
      <w:r>
        <w:rPr>
          <w:lang w:val="en-US"/>
        </w:rPr>
        <w:t xml:space="preserve">It is proposed to agree the following changes to 3GPP TR </w:t>
      </w:r>
      <w:r>
        <w:rPr>
          <w:rFonts w:hint="eastAsia" w:eastAsia="宋体"/>
          <w:lang w:val="en-US" w:eastAsia="zh-CN"/>
        </w:rPr>
        <w:t>22.870</w:t>
      </w:r>
      <w:r>
        <w:rPr>
          <w:lang w:val="en-US"/>
        </w:rPr>
        <w:t>.</w:t>
      </w:r>
    </w:p>
    <w:p w14:paraId="7DBB76EA">
      <w:pPr>
        <w:pBdr>
          <w:bottom w:val="single" w:color="auto" w:sz="12" w:space="1"/>
        </w:pBdr>
        <w:rPr>
          <w:lang w:val="en-US"/>
        </w:rPr>
      </w:pPr>
    </w:p>
    <w:p w14:paraId="159E301F">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E32D130">
      <w:pPr>
        <w:pStyle w:val="3"/>
        <w:rPr>
          <w:ins w:id="0" w:author="Xiaonan-CMCC0220" w:date="2025-02-20T21:12:31Z"/>
          <w:rFonts w:hint="default" w:eastAsia="宋体"/>
          <w:lang w:val="en-US" w:eastAsia="zh-CN"/>
        </w:rPr>
      </w:pPr>
      <w:ins w:id="1" w:author="Xiaonan-CMCC0220" w:date="2025-02-20T21:12:31Z">
        <w:bookmarkStart w:id="0" w:name="_Toc184968651"/>
        <w:r>
          <w:rPr/>
          <w:t>5.</w:t>
        </w:r>
      </w:ins>
      <w:ins w:id="2" w:author="Xiaonan-CMCC0220" w:date="2025-02-20T21:12:31Z">
        <w:r>
          <w:rPr>
            <w:rFonts w:hint="eastAsia" w:eastAsia="宋体"/>
            <w:lang w:val="en-US" w:eastAsia="zh-CN"/>
          </w:rPr>
          <w:t>X</w:t>
        </w:r>
      </w:ins>
      <w:ins w:id="3" w:author="Xiaonan-CMCC0220" w:date="2025-02-20T21:12:31Z">
        <w:r>
          <w:rPr/>
          <w:tab/>
        </w:r>
        <w:bookmarkEnd w:id="0"/>
      </w:ins>
      <w:ins w:id="4" w:author="Xiaonan-CMCC0220" w:date="2025-02-20T21:12:31Z">
        <w:r>
          <w:rPr>
            <w:rFonts w:hint="eastAsia" w:eastAsia="宋体"/>
            <w:lang w:val="en-US" w:eastAsia="zh-CN"/>
          </w:rPr>
          <w:t>6G security requirements</w:t>
        </w:r>
      </w:ins>
    </w:p>
    <w:p w14:paraId="70754B0C">
      <w:pPr>
        <w:pStyle w:val="4"/>
        <w:rPr>
          <w:ins w:id="5" w:author="Xiaonan-CMCC0220" w:date="2025-02-20T21:12:31Z"/>
        </w:rPr>
      </w:pPr>
      <w:ins w:id="6" w:author="Xiaonan-CMCC0220" w:date="2025-02-20T21:12:31Z">
        <w:bookmarkStart w:id="1" w:name="_Toc184968652"/>
        <w:r>
          <w:rPr/>
          <w:t>5.</w:t>
        </w:r>
      </w:ins>
      <w:ins w:id="7" w:author="Xiaonan-CMCC0220" w:date="2025-02-20T21:12:31Z">
        <w:r>
          <w:rPr>
            <w:rFonts w:hint="eastAsia" w:eastAsia="宋体"/>
            <w:lang w:val="en-US" w:eastAsia="zh-CN"/>
          </w:rPr>
          <w:t>X</w:t>
        </w:r>
      </w:ins>
      <w:ins w:id="8" w:author="Xiaonan-CMCC0220" w:date="2025-02-20T21:12:31Z">
        <w:r>
          <w:rPr/>
          <w:t>.1</w:t>
        </w:r>
      </w:ins>
      <w:ins w:id="9" w:author="Xiaonan-CMCC0220" w:date="2025-02-20T21:12:31Z">
        <w:r>
          <w:rPr/>
          <w:tab/>
        </w:r>
      </w:ins>
      <w:ins w:id="10" w:author="Xiaonan-CMCC0220" w:date="2025-02-20T21:12:31Z">
        <w:r>
          <w:rPr/>
          <w:t>Description</w:t>
        </w:r>
        <w:bookmarkEnd w:id="1"/>
      </w:ins>
    </w:p>
    <w:p w14:paraId="072276E5">
      <w:pPr>
        <w:jc w:val="both"/>
        <w:rPr>
          <w:ins w:id="11" w:author="Xiaonan-CMCC0220" w:date="2025-02-20T21:12:31Z"/>
          <w:rFonts w:hint="default"/>
          <w:lang w:val="en-US" w:eastAsia="zh-CN"/>
        </w:rPr>
      </w:pPr>
      <w:ins w:id="12" w:author="Xiaonan-CMCC0220" w:date="2025-02-20T21:12:31Z">
        <w:r>
          <w:rPr>
            <w:rFonts w:hint="eastAsia"/>
            <w:lang w:val="en-US" w:eastAsia="zh-CN"/>
          </w:rPr>
          <w:t>The 6G network will have the competence to adapt to new use cases and new technologies and in tandem be resilient to new attack vectors. The network should be secured and trusted to deliver</w:t>
        </w:r>
      </w:ins>
      <w:customXmlInsRangeStart w:id="14" w:author="Xiaonan-CMCC0220" w:date="2025-02-20T21:12:31Z"/>
      <w:sdt>
        <w:sdtPr>
          <w:rPr>
            <w:rFonts w:hint="eastAsia"/>
            <w:lang w:val="en-US" w:eastAsia="zh-CN"/>
          </w:rPr>
          <w:tag w:val="goog_rdk_66"/>
          <w:id w:val="147481732"/>
        </w:sdtPr>
        <w:sdtEndPr>
          <w:rPr>
            <w:rFonts w:hint="eastAsia"/>
            <w:lang w:val="en-US" w:eastAsia="zh-CN"/>
          </w:rPr>
        </w:sdtEndPr>
        <w:sdtContent>
          <w:customXmlInsRangeEnd w:id="14"/>
          <w:ins w:id="16" w:author="Xiaonan-CMCC0220" w:date="2025-02-20T21:12:31Z">
            <w:r>
              <w:rPr>
                <w:rFonts w:hint="eastAsia"/>
                <w:lang w:val="en-US" w:eastAsia="zh-CN"/>
              </w:rPr>
              <w:t xml:space="preserve"> any</w:t>
            </w:r>
          </w:ins>
          <w:customXmlInsRangeStart w:id="18" w:author="Xiaonan-CMCC0220" w:date="2025-02-20T21:12:31Z"/>
        </w:sdtContent>
      </w:sdt>
      <w:customXmlInsRangeEnd w:id="18"/>
      <w:customXmlInsRangeStart w:id="20" w:author="Xiaonan-CMCC0220" w:date="2025-02-20T21:12:31Z"/>
      <w:sdt>
        <w:sdtPr>
          <w:rPr>
            <w:rFonts w:hint="eastAsia"/>
            <w:lang w:val="en-US" w:eastAsia="zh-CN"/>
          </w:rPr>
          <w:tag w:val="goog_rdk_68"/>
          <w:id w:val="147480751"/>
        </w:sdtPr>
        <w:sdtEndPr>
          <w:rPr>
            <w:rFonts w:hint="eastAsia"/>
            <w:lang w:val="en-US" w:eastAsia="zh-CN"/>
          </w:rPr>
        </w:sdtEndPr>
        <w:sdtContent>
          <w:customXmlInsRangeEnd w:id="20"/>
          <w:ins w:id="22" w:author="Xiaonan-CMCC0220" w:date="2025-02-20T21:12:31Z">
            <w:r>
              <w:rPr>
                <w:rFonts w:hint="eastAsia"/>
                <w:lang w:val="en-US" w:eastAsia="zh-CN"/>
              </w:rPr>
              <w:t xml:space="preserve"> </w:t>
            </w:r>
          </w:ins>
          <w:customXmlInsRangeStart w:id="24" w:author="Xiaonan-CMCC0220" w:date="2025-02-20T21:12:31Z"/>
        </w:sdtContent>
      </w:sdt>
      <w:customXmlInsRangeEnd w:id="24"/>
      <w:ins w:id="25" w:author="Xiaonan-CMCC0220" w:date="2025-02-20T21:12:31Z">
        <w:r>
          <w:rPr>
            <w:rFonts w:hint="eastAsia"/>
            <w:lang w:val="en-US" w:eastAsia="zh-CN"/>
          </w:rPr>
          <w:t>services</w:t>
        </w:r>
      </w:ins>
      <w:customXmlInsRangeStart w:id="27" w:author="Xiaonan-CMCC0220" w:date="2025-02-20T21:12:31Z"/>
      <w:sdt>
        <w:sdtPr>
          <w:rPr>
            <w:rFonts w:hint="eastAsia"/>
            <w:lang w:val="en-US" w:eastAsia="zh-CN"/>
          </w:rPr>
          <w:tag w:val="goog_rdk_69"/>
          <w:id w:val="147465567"/>
        </w:sdtPr>
        <w:sdtEndPr>
          <w:rPr>
            <w:rFonts w:hint="eastAsia"/>
            <w:lang w:val="en-US" w:eastAsia="zh-CN"/>
          </w:rPr>
        </w:sdtEndPr>
        <w:sdtContent>
          <w:customXmlInsRangeEnd w:id="27"/>
          <w:customXmlInsRangeStart w:id="30" w:author="Xiaonan-CMCC0220" w:date="2025-02-20T21:12:31Z"/>
        </w:sdtContent>
      </w:sdt>
      <w:customXmlInsRangeEnd w:id="30"/>
      <w:ins w:id="31" w:author="Xiaonan-CMCC0220" w:date="2025-02-20T21:12:31Z">
        <w:r>
          <w:rPr>
            <w:rFonts w:hint="eastAsia"/>
            <w:lang w:val="en-US" w:eastAsia="zh-CN"/>
          </w:rPr>
          <w:t>. 6g security should be considered from the following aspects:</w:t>
        </w:r>
      </w:ins>
    </w:p>
    <w:p w14:paraId="66F6D648">
      <w:pPr>
        <w:jc w:val="both"/>
        <w:rPr>
          <w:ins w:id="32" w:author="Xiaonan-CMCC0220" w:date="2025-02-20T21:12:31Z"/>
          <w:rFonts w:hint="eastAsia"/>
          <w:b/>
          <w:bCs/>
          <w:u w:val="single"/>
          <w:lang w:val="en-US" w:eastAsia="zh-CN"/>
        </w:rPr>
      </w:pPr>
      <w:ins w:id="33" w:author="Xiaonan-CMCC0220" w:date="2025-02-20T21:12:31Z">
        <w:r>
          <w:rPr>
            <w:rFonts w:hint="eastAsia"/>
            <w:b/>
            <w:bCs/>
            <w:u w:val="single"/>
            <w:lang w:val="en-US" w:eastAsia="zh-CN"/>
          </w:rPr>
          <w:t xml:space="preserve">Efficient trust establishment and secure communication in inter-PLMNs and intra-PLMNs: </w:t>
        </w:r>
      </w:ins>
    </w:p>
    <w:p w14:paraId="60A7B3BC">
      <w:pPr>
        <w:jc w:val="both"/>
        <w:rPr>
          <w:ins w:id="34" w:author="Xiaonan-CMCC0220" w:date="2025-02-20T21:12:31Z"/>
          <w:rFonts w:hint="eastAsia"/>
          <w:lang w:val="en-US" w:eastAsia="zh-CN"/>
        </w:rPr>
      </w:pPr>
      <w:ins w:id="35" w:author="Xiaonan-CMCC0220" w:date="2025-02-20T21:12:31Z">
        <w:r>
          <w:rPr>
            <w:rFonts w:hint="eastAsia"/>
            <w:lang w:val="en-US" w:eastAsia="zh-CN"/>
          </w:rPr>
          <w:t xml:space="preserve">3GPP network security mainly relies on NDS/IP and NDS/AF to provide transport layer security protection mechanisms. </w:t>
        </w:r>
      </w:ins>
      <w:ins w:id="36" w:author="Xiaonan-CMCC0220" w:date="2025-02-20T21:12:31Z">
        <w:r>
          <w:rPr>
            <w:rFonts w:hint="default"/>
            <w:lang w:val="en-US" w:eastAsia="zh-CN"/>
          </w:rPr>
          <w:t xml:space="preserve">The communication network is divided into several security domains, and digital certificates are usually used as identity identifiers </w:t>
        </w:r>
      </w:ins>
      <w:ins w:id="37" w:author="Xiaonan-CMCC0220" w:date="2025-02-20T21:12:31Z">
        <w:r>
          <w:rPr>
            <w:rFonts w:hint="eastAsia"/>
            <w:lang w:val="en-US" w:eastAsia="zh-CN"/>
          </w:rPr>
          <w:t>and</w:t>
        </w:r>
      </w:ins>
      <w:ins w:id="38" w:author="Xiaonan-CMCC0220" w:date="2025-02-20T21:12:31Z">
        <w:r>
          <w:rPr>
            <w:rFonts w:hint="default"/>
            <w:lang w:val="en-US" w:eastAsia="zh-CN"/>
          </w:rPr>
          <w:t xml:space="preserve"> IPSec protocol is used for secure </w:t>
        </w:r>
      </w:ins>
      <w:ins w:id="39" w:author="Xiaonan-CMCC0220" w:date="2025-02-20T21:12:31Z">
        <w:r>
          <w:rPr>
            <w:rFonts w:hint="eastAsia"/>
            <w:lang w:val="en-US" w:eastAsia="zh-CN"/>
          </w:rPr>
          <w:t xml:space="preserve">the </w:t>
        </w:r>
      </w:ins>
      <w:ins w:id="40" w:author="Xiaonan-CMCC0220" w:date="2025-02-20T21:12:31Z">
        <w:r>
          <w:rPr>
            <w:rFonts w:hint="default"/>
            <w:lang w:val="en-US" w:eastAsia="zh-CN"/>
          </w:rPr>
          <w:t>communication</w:t>
        </w:r>
      </w:ins>
      <w:ins w:id="41" w:author="Xiaonan-CMCC0220" w:date="2025-02-20T21:12:31Z">
        <w:r>
          <w:rPr>
            <w:rFonts w:hint="eastAsia"/>
            <w:lang w:val="en-US" w:eastAsia="zh-CN"/>
          </w:rPr>
          <w:t xml:space="preserve"> between the domains.</w:t>
        </w:r>
      </w:ins>
      <w:ins w:id="42" w:author="Xiaonan-CMCC0220" w:date="2025-02-20T21:12:31Z">
        <w:r>
          <w:rPr>
            <w:rFonts w:hint="default"/>
            <w:lang w:val="en-US" w:eastAsia="zh-CN"/>
          </w:rPr>
          <w:t xml:space="preserve"> </w:t>
        </w:r>
      </w:ins>
      <w:ins w:id="43" w:author="Xiaonan-CMCC0220" w:date="2025-02-20T21:12:31Z">
        <w:r>
          <w:rPr>
            <w:rFonts w:hint="eastAsia"/>
            <w:lang w:val="en-US" w:eastAsia="zh-CN"/>
          </w:rPr>
          <w:t>This requires both</w:t>
        </w:r>
      </w:ins>
      <w:ins w:id="44" w:author="Xiaonan-CMCC0220" w:date="2025-02-20T21:12:31Z">
        <w:r>
          <w:rPr>
            <w:rFonts w:hint="default"/>
            <w:lang w:val="en-US" w:eastAsia="zh-CN"/>
          </w:rPr>
          <w:t xml:space="preserve"> CA</w:t>
        </w:r>
      </w:ins>
      <w:ins w:id="45" w:author="Xiaonan-CMCC0220" w:date="2025-02-20T21:12:31Z">
        <w:r>
          <w:rPr>
            <w:rFonts w:hint="eastAsia"/>
            <w:lang w:val="en-US" w:eastAsia="zh-CN"/>
          </w:rPr>
          <w:t>(Certificate Authorities)</w:t>
        </w:r>
      </w:ins>
      <w:ins w:id="46" w:author="Xiaonan-CMCC0220" w:date="2025-02-20T21:12:31Z">
        <w:r>
          <w:rPr>
            <w:rFonts w:hint="default"/>
            <w:lang w:val="en-US" w:eastAsia="zh-CN"/>
          </w:rPr>
          <w:t xml:space="preserve"> institutions </w:t>
        </w:r>
      </w:ins>
      <w:ins w:id="47" w:author="Xiaonan-CMCC0220" w:date="2025-02-20T21:12:31Z">
        <w:r>
          <w:rPr>
            <w:rFonts w:hint="eastAsia"/>
            <w:lang w:val="en-US" w:eastAsia="zh-CN"/>
          </w:rPr>
          <w:t xml:space="preserve">to </w:t>
        </w:r>
      </w:ins>
      <w:ins w:id="48" w:author="Xiaonan-CMCC0220" w:date="2025-02-20T21:12:31Z">
        <w:r>
          <w:rPr>
            <w:rFonts w:hint="default"/>
            <w:lang w:val="en-US" w:eastAsia="zh-CN"/>
          </w:rPr>
          <w:t>cross</w:t>
        </w:r>
      </w:ins>
      <w:ins w:id="49" w:author="Xiaonan-CMCC0220" w:date="2025-02-20T21:12:31Z">
        <w:r>
          <w:rPr>
            <w:rFonts w:hint="eastAsia"/>
            <w:lang w:val="en-US" w:eastAsia="zh-CN"/>
          </w:rPr>
          <w:t>ly</w:t>
        </w:r>
      </w:ins>
      <w:ins w:id="50" w:author="Xiaonan-CMCC0220" w:date="2025-02-20T21:12:31Z">
        <w:r>
          <w:rPr>
            <w:rFonts w:hint="default"/>
            <w:lang w:val="en-US" w:eastAsia="zh-CN"/>
          </w:rPr>
          <w:t xml:space="preserve"> trust each other</w:t>
        </w:r>
      </w:ins>
      <w:ins w:id="51" w:author="Xiaonan-CMCC0220" w:date="2025-02-20T21:12:31Z">
        <w:r>
          <w:rPr>
            <w:rFonts w:hint="eastAsia"/>
            <w:lang w:val="en-US" w:eastAsia="zh-CN"/>
          </w:rPr>
          <w:t>.</w:t>
        </w:r>
      </w:ins>
      <w:ins w:id="52" w:author="Xiaonan-CMCC0220" w:date="2025-02-20T21:12:31Z">
        <w:r>
          <w:rPr>
            <w:rFonts w:hint="default"/>
            <w:lang w:val="en-US" w:eastAsia="zh-CN"/>
          </w:rPr>
          <w:t xml:space="preserve"> </w:t>
        </w:r>
      </w:ins>
      <w:ins w:id="53" w:author="Xiaonan-CMCC0220" w:date="2025-02-20T21:12:31Z">
        <w:r>
          <w:rPr>
            <w:lang w:eastAsia="zh-CN"/>
          </w:rPr>
          <w:t xml:space="preserve">Frequent cross-domain </w:t>
        </w:r>
      </w:ins>
      <w:ins w:id="54" w:author="Xiaonan-CMCC0220" w:date="2025-02-20T21:12:31Z">
        <w:r>
          <w:rPr>
            <w:rFonts w:hint="eastAsia"/>
            <w:lang w:val="en-US" w:eastAsia="zh-CN"/>
          </w:rPr>
          <w:t>authentication</w:t>
        </w:r>
      </w:ins>
      <w:ins w:id="55" w:author="Xiaonan-CMCC0220" w:date="2025-02-20T21:12:31Z">
        <w:r>
          <w:rPr>
            <w:lang w:eastAsia="zh-CN"/>
          </w:rPr>
          <w:t xml:space="preserve"> </w:t>
        </w:r>
      </w:ins>
      <w:ins w:id="56" w:author="Xiaonan-CMCC0220" w:date="2025-02-20T21:12:31Z">
        <w:r>
          <w:rPr>
            <w:rFonts w:hint="eastAsia"/>
            <w:lang w:val="en-US" w:eastAsia="zh-CN"/>
          </w:rPr>
          <w:t xml:space="preserve">brings about </w:t>
        </w:r>
      </w:ins>
      <w:ins w:id="57" w:author="Xiaonan-CMCC0220" w:date="2025-02-20T21:12:31Z">
        <w:r>
          <w:rPr>
            <w:lang w:eastAsia="zh-CN"/>
          </w:rPr>
          <w:t>network latency</w:t>
        </w:r>
      </w:ins>
      <w:ins w:id="58" w:author="Xiaonan-CMCC0220" w:date="2025-02-20T21:12:31Z">
        <w:r>
          <w:rPr>
            <w:rFonts w:hint="eastAsia"/>
            <w:lang w:val="en-US" w:eastAsia="zh-CN"/>
          </w:rPr>
          <w:t xml:space="preserve"> and management cost, as well as threats of  </w:t>
        </w:r>
      </w:ins>
      <w:ins w:id="59" w:author="Xiaonan-CMCC0220" w:date="2025-02-20T21:12:31Z">
        <w:r>
          <w:rPr>
            <w:lang w:eastAsia="zh-CN"/>
          </w:rPr>
          <w:t>single point of failure</w:t>
        </w:r>
      </w:ins>
      <w:ins w:id="60" w:author="Xiaonan-CMCC0220" w:date="2025-02-20T21:12:31Z">
        <w:r>
          <w:rPr>
            <w:rFonts w:hint="eastAsia"/>
            <w:lang w:val="en-US" w:eastAsia="zh-CN"/>
          </w:rPr>
          <w:t>.</w:t>
        </w:r>
      </w:ins>
      <w:ins w:id="61" w:author="Xiaonan-CMCC0220" w:date="2025-02-20T21:12:31Z">
        <w:r>
          <w:rPr>
            <w:lang w:eastAsia="zh-CN"/>
          </w:rPr>
          <w:t xml:space="preserve"> </w:t>
        </w:r>
      </w:ins>
      <w:ins w:id="62" w:author="Xiaonan-CMCC0220" w:date="2025-02-20T21:12:31Z">
        <w:r>
          <w:rPr>
            <w:rFonts w:hint="eastAsia"/>
            <w:lang w:val="en-US" w:eastAsia="zh-CN"/>
          </w:rPr>
          <w:t>What</w:t>
        </w:r>
      </w:ins>
      <w:ins w:id="63" w:author="Xiaonan-CMCC0220" w:date="2025-02-20T21:12:31Z">
        <w:r>
          <w:rPr>
            <w:rFonts w:hint="default"/>
            <w:lang w:val="en-US" w:eastAsia="zh-CN"/>
          </w:rPr>
          <w:t>’</w:t>
        </w:r>
      </w:ins>
      <w:ins w:id="64" w:author="Xiaonan-CMCC0220" w:date="2025-02-20T21:12:31Z">
        <w:r>
          <w:rPr>
            <w:rFonts w:hint="eastAsia"/>
            <w:lang w:val="en-US" w:eastAsia="zh-CN"/>
          </w:rPr>
          <w:t>s more, i</w:t>
        </w:r>
      </w:ins>
      <w:ins w:id="65" w:author="Xiaonan-CMCC0220" w:date="2025-02-20T21:12:31Z">
        <w:r>
          <w:rPr>
            <w:rFonts w:hint="default"/>
            <w:lang w:val="en-US" w:eastAsia="zh-CN"/>
          </w:rPr>
          <w:t>t is difficult to establish a common root of trust for cross domain communication</w:t>
        </w:r>
      </w:ins>
      <w:ins w:id="66" w:author="Xiaonan-CMCC0220" w:date="2025-02-20T21:12:31Z">
        <w:r>
          <w:rPr>
            <w:rFonts w:hint="eastAsia"/>
            <w:lang w:val="en-US" w:eastAsia="zh-CN"/>
          </w:rPr>
          <w:t xml:space="preserve">. </w:t>
        </w:r>
      </w:ins>
    </w:p>
    <w:p w14:paraId="64A29873">
      <w:pPr>
        <w:jc w:val="both"/>
        <w:rPr>
          <w:ins w:id="67" w:author="Xiaonan-CMCC0220" w:date="2025-02-20T21:12:31Z"/>
          <w:rFonts w:hint="default"/>
          <w:lang w:val="en-US" w:eastAsia="zh-CN"/>
        </w:rPr>
      </w:pPr>
      <w:ins w:id="68" w:author="Xiaonan-CMCC0220" w:date="2025-02-20T21:12:31Z">
        <w:r>
          <w:rPr>
            <w:rFonts w:hint="eastAsia"/>
            <w:lang w:val="en-US" w:eastAsia="zh-CN"/>
          </w:rPr>
          <w:t xml:space="preserve">The issue has been identified prominent in the inter-PLMN case, where operators face problems of managing the large scale of CAs in roaming scenarios. Thus </w:t>
        </w:r>
      </w:ins>
      <w:ins w:id="69" w:author="Xiaonan-CMCC0220" w:date="2025-02-20T21:12:31Z">
        <w:r>
          <w:rPr>
            <w:rFonts w:hint="eastAsia" w:eastAsia="宋体"/>
            <w:highlight w:val="none"/>
            <w:lang w:val="en-US" w:eastAsia="zh-CN"/>
          </w:rPr>
          <w:t>an efficient and decentralized manner of establishing trust in inter-PLMN connection is needed.</w:t>
        </w:r>
      </w:ins>
    </w:p>
    <w:p w14:paraId="6E0190C6">
      <w:pPr>
        <w:jc w:val="both"/>
        <w:rPr>
          <w:ins w:id="70" w:author="Xiaonan-CMCC0220" w:date="2025-02-20T21:12:31Z"/>
          <w:rFonts w:hint="eastAsia" w:eastAsia="宋体"/>
          <w:highlight w:val="none"/>
          <w:lang w:val="en-US" w:eastAsia="zh-CN"/>
        </w:rPr>
      </w:pPr>
      <w:ins w:id="71" w:author="Xiaonan-CMCC0220" w:date="2025-02-20T21:12:31Z">
        <w:r>
          <w:rPr>
            <w:rFonts w:hint="eastAsia"/>
            <w:u w:val="none"/>
            <w:lang w:val="en-US" w:eastAsia="zh-CN"/>
          </w:rPr>
          <w:t xml:space="preserve">For the intra-PLMN case, on one hand, authentication between network elements face similar issues. 6G is expected to provide ubiquitous connectivity and following the network slicing and NPN technologies provided in 5G, there will be more and more </w:t>
        </w:r>
      </w:ins>
      <w:ins w:id="72" w:author="Xiaonan-CMCC0220" w:date="2025-02-20T21:12:31Z">
        <w:r>
          <w:rPr>
            <w:rFonts w:hint="eastAsia"/>
            <w:lang w:val="en-US" w:eastAsia="zh-CN"/>
          </w:rPr>
          <w:t xml:space="preserve">local area networks as extension of the PLMN network,which might be deployed in a distributed manner. For these intra-PLMN networks, authentication of network elements in each sub-network should be efficiently performed. </w:t>
        </w:r>
      </w:ins>
      <w:ins w:id="73" w:author="Xiaonan-CMCC0220" w:date="2025-02-20T21:12:31Z">
        <w:r>
          <w:rPr>
            <w:highlight w:val="none"/>
          </w:rPr>
          <w:t xml:space="preserve">Therefore, </w:t>
        </w:r>
      </w:ins>
      <w:ins w:id="74" w:author="Xiaonan-CMCC0220" w:date="2025-02-20T21:12:31Z">
        <w:r>
          <w:rPr>
            <w:rFonts w:hint="eastAsia" w:eastAsia="宋体"/>
            <w:highlight w:val="none"/>
            <w:lang w:val="en-US" w:eastAsia="zh-CN"/>
          </w:rPr>
          <w:t xml:space="preserve">an distributed and decentralized manner of establishing trust in intra-PLMN is also needed like the inter-PLMN case, in order to ensure the secure interconnection of intra-PLMN networks. On the other hand, as the number and the type of the intra-PLMN networks is increasing, security isolation of these </w:t>
        </w:r>
        <w:bookmarkStart w:id="2" w:name="OLE_LINK1"/>
        <w:r>
          <w:rPr>
            <w:rFonts w:hint="eastAsia" w:eastAsia="宋体"/>
            <w:highlight w:val="none"/>
            <w:lang w:val="en-US" w:eastAsia="zh-CN"/>
          </w:rPr>
          <w:t>intra-PLMN networks</w:t>
        </w:r>
        <w:bookmarkEnd w:id="2"/>
        <w:r>
          <w:rPr>
            <w:rFonts w:hint="eastAsia" w:eastAsia="宋体"/>
            <w:highlight w:val="none"/>
            <w:lang w:val="en-US" w:eastAsia="zh-CN"/>
          </w:rPr>
          <w:t xml:space="preserve"> is crucial to avoid cross-attack risks, </w:t>
        </w:r>
      </w:ins>
      <w:ins w:id="75" w:author="Xiaonan-CMCC0220" w:date="2025-02-20T21:12:31Z">
        <w:r>
          <w:rPr>
            <w:rFonts w:hint="eastAsia"/>
            <w:lang w:val="en-US" w:eastAsia="zh-CN"/>
          </w:rPr>
          <w:t xml:space="preserve"> </w:t>
        </w:r>
      </w:ins>
      <w:ins w:id="76" w:author="Xiaonan-CMCC0220" w:date="2025-02-20T21:12:31Z">
        <w:r>
          <w:rPr>
            <w:rFonts w:hint="default"/>
            <w:lang w:val="en-US" w:eastAsia="zh-CN"/>
          </w:rPr>
          <w:t xml:space="preserve">fine-grained security isolation based on the security needs of different businesses </w:t>
        </w:r>
      </w:ins>
      <w:ins w:id="77" w:author="Xiaonan-CMCC0220" w:date="2025-02-20T21:12:31Z">
        <w:r>
          <w:rPr>
            <w:rFonts w:hint="eastAsia"/>
            <w:lang w:val="en-US" w:eastAsia="zh-CN"/>
          </w:rPr>
          <w:t>requirements i s needed</w:t>
        </w:r>
      </w:ins>
      <w:ins w:id="78" w:author="Xiaonan-CMCC0220" w:date="2025-02-20T21:12:31Z">
        <w:r>
          <w:rPr>
            <w:rFonts w:hint="eastAsia" w:eastAsia="宋体"/>
            <w:highlight w:val="none"/>
            <w:lang w:val="en-US" w:eastAsia="zh-CN"/>
          </w:rPr>
          <w:t xml:space="preserve">. </w:t>
        </w:r>
      </w:ins>
      <w:ins w:id="79" w:author="Xiaonan-CMCC0220" w:date="2025-02-20T21:12:31Z">
        <w:r>
          <w:rPr>
            <w:rFonts w:hint="eastAsia"/>
            <w:b w:val="0"/>
            <w:bCs w:val="0"/>
            <w:szCs w:val="21"/>
            <w:lang w:val="en-US" w:eastAsia="zh-CN"/>
          </w:rPr>
          <w:t xml:space="preserve">For different intra-PLMN networks, there are differentiated security requirements thus the 6G system need to provide flexible orchestration of </w:t>
        </w:r>
      </w:ins>
      <w:ins w:id="80" w:author="Xiaonan-CMCC0220" w:date="2025-02-20T21:12:31Z">
        <w:r>
          <w:rPr>
            <w:rFonts w:hint="eastAsia"/>
            <w:b w:val="0"/>
            <w:bCs w:val="0"/>
            <w:szCs w:val="21"/>
            <w:lang w:eastAsia="zh-CN"/>
          </w:rPr>
          <w:t>security capabilities to fulfill customized security needs.</w:t>
        </w:r>
      </w:ins>
    </w:p>
    <w:p w14:paraId="442500AF">
      <w:pPr>
        <w:jc w:val="both"/>
        <w:rPr>
          <w:ins w:id="81" w:author="Xiaonan-CMCC0220" w:date="2025-02-20T21:12:31Z"/>
          <w:rFonts w:hint="eastAsia"/>
          <w:b/>
          <w:bCs/>
          <w:u w:val="single"/>
          <w:lang w:val="en-US" w:eastAsia="zh-CN"/>
        </w:rPr>
      </w:pPr>
      <w:ins w:id="82" w:author="Xiaonan-CMCC0220" w:date="2025-02-20T21:12:31Z">
        <w:r>
          <w:rPr>
            <w:rFonts w:hint="eastAsia"/>
            <w:b/>
            <w:bCs/>
            <w:u w:val="single"/>
            <w:lang w:val="en-US" w:eastAsia="zh-CN"/>
          </w:rPr>
          <w:t>Enhanced network security operation and management:</w:t>
        </w:r>
      </w:ins>
    </w:p>
    <w:p w14:paraId="12F240B4">
      <w:pPr>
        <w:jc w:val="both"/>
        <w:rPr>
          <w:ins w:id="83" w:author="Xiaonan-CMCC0220" w:date="2025-02-20T21:12:31Z"/>
          <w:rFonts w:hint="eastAsia"/>
          <w:lang w:val="en-US" w:eastAsia="zh-CN"/>
        </w:rPr>
      </w:pPr>
      <w:ins w:id="84" w:author="Xiaonan-CMCC0220" w:date="2025-02-20T21:12:31Z">
        <w:r>
          <w:rPr>
            <w:rFonts w:hint="eastAsia"/>
            <w:lang w:val="en-US" w:eastAsia="zh-CN"/>
          </w:rPr>
          <w:t>Cybersecurity is the practice of protecting systems, networks, and programs from digital attacks. It is also fit for the network domain of telecommunication network. The NIST CSF outlines five core functions that serve as a navigation system for managing cybersecurity risk: Identify, Protect, Detect, Respond, and Recover (IDPRR). E</w:t>
        </w:r>
      </w:ins>
      <w:ins w:id="85" w:author="Xiaonan-CMCC0220" w:date="2025-02-20T21:12:31Z">
        <w:r>
          <w:rPr>
            <w:rFonts w:hint="eastAsia"/>
          </w:rPr>
          <w:t xml:space="preserve">xisting network security mechanisms </w:t>
        </w:r>
      </w:ins>
      <w:ins w:id="86" w:author="Xiaonan-CMCC0220" w:date="2025-02-20T21:12:31Z">
        <w:r>
          <w:rPr>
            <w:rFonts w:hint="eastAsia"/>
            <w:lang w:val="en-US" w:eastAsia="zh-CN"/>
          </w:rPr>
          <w:t xml:space="preserve">can </w:t>
        </w:r>
      </w:ins>
      <w:ins w:id="87" w:author="Xiaonan-CMCC0220" w:date="2025-02-20T21:12:31Z">
        <w:r>
          <w:rPr>
            <w:rFonts w:hint="eastAsia"/>
          </w:rPr>
          <w:t xml:space="preserve">only meet </w:t>
        </w:r>
      </w:ins>
      <w:ins w:id="88" w:author="Xiaonan-CMCC0220" w:date="2025-02-20T21:12:31Z">
        <w:r>
          <w:rPr>
            <w:rFonts w:hint="eastAsia"/>
            <w:lang w:val="en-US" w:eastAsia="zh-CN"/>
          </w:rPr>
          <w:t>two parts: identify and protect</w:t>
        </w:r>
      </w:ins>
      <w:ins w:id="89" w:author="Xiaonan-CMCC0220" w:date="2025-02-20T21:12:31Z">
        <w:r>
          <w:rPr>
            <w:rFonts w:hint="eastAsia"/>
          </w:rPr>
          <w:t xml:space="preserve">, </w:t>
        </w:r>
      </w:ins>
      <w:ins w:id="90" w:author="Xiaonan-CMCC0220" w:date="2025-02-20T21:12:31Z">
        <w:r>
          <w:rPr>
            <w:rFonts w:hint="eastAsia"/>
            <w:lang w:val="en-US" w:eastAsia="zh-CN"/>
          </w:rPr>
          <w:t xml:space="preserve">It has no clear requirements and solutions to cover the rest part , i.e. </w:t>
        </w:r>
      </w:ins>
      <w:ins w:id="91" w:author="Xiaonan-CMCC0220" w:date="2025-02-20T21:12:31Z">
        <w:r>
          <w:rPr>
            <w:rFonts w:hint="eastAsia"/>
          </w:rPr>
          <w:t>detect, respond, and recover.</w:t>
        </w:r>
      </w:ins>
      <w:ins w:id="92" w:author="Xiaonan-CMCC0220" w:date="2025-02-20T21:12:31Z">
        <w:r>
          <w:rPr>
            <w:rFonts w:hint="eastAsia"/>
            <w:lang w:val="en-US" w:eastAsia="zh-CN"/>
          </w:rPr>
          <w:t xml:space="preserve"> So it needs to consider to introduce those 3 features also in 6G network to enhance network security operation.</w:t>
        </w:r>
      </w:ins>
    </w:p>
    <w:p w14:paraId="66DD926B">
      <w:pPr>
        <w:jc w:val="both"/>
        <w:rPr>
          <w:ins w:id="93" w:author="Xiaonan-CMCC0220" w:date="2025-02-20T21:12:31Z"/>
          <w:rFonts w:hint="eastAsia"/>
          <w:lang w:val="en-US" w:eastAsia="zh-CN"/>
        </w:rPr>
      </w:pPr>
      <w:ins w:id="94" w:author="Xiaonan-CMCC0220" w:date="2025-02-20T21:12:31Z">
        <w:r>
          <w:rPr>
            <w:rFonts w:hint="eastAsia"/>
            <w:lang w:val="en-US" w:eastAsia="zh-CN"/>
          </w:rPr>
          <w:t>Thus,</w:t>
        </w:r>
      </w:ins>
      <w:ins w:id="95" w:author="Xiaonan-CMCC0220" w:date="2025-02-20T21:12:31Z">
        <w:r>
          <w:rPr>
            <w:rFonts w:hint="default"/>
            <w:lang w:val="en-US" w:eastAsia="zh-CN"/>
          </w:rPr>
          <w:t xml:space="preserve"> it is necessary to consider </w:t>
        </w:r>
      </w:ins>
      <w:ins w:id="96" w:author="Xiaonan-CMCC0220" w:date="2025-02-20T21:12:31Z">
        <w:r>
          <w:rPr>
            <w:rFonts w:hint="eastAsia"/>
            <w:lang w:val="en-US" w:eastAsia="zh-CN"/>
          </w:rPr>
          <w:t xml:space="preserve">providing </w:t>
        </w:r>
      </w:ins>
      <w:ins w:id="97" w:author="Xiaonan-CMCC0220" w:date="2025-02-20T21:12:31Z">
        <w:r>
          <w:rPr>
            <w:rFonts w:hint="default"/>
            <w:lang w:val="en-US" w:eastAsia="zh-CN"/>
          </w:rPr>
          <w:t>the abilit</w:t>
        </w:r>
      </w:ins>
      <w:ins w:id="98" w:author="Xiaonan-CMCC0220" w:date="2025-02-20T21:12:31Z">
        <w:r>
          <w:rPr>
            <w:rFonts w:hint="eastAsia"/>
            <w:lang w:val="en-US" w:eastAsia="zh-CN"/>
          </w:rPr>
          <w:t>ies: 1)</w:t>
        </w:r>
      </w:ins>
      <w:ins w:id="99" w:author="Xiaonan-CMCC0220" w:date="2025-02-20T21:12:31Z">
        <w:r>
          <w:rPr>
            <w:rFonts w:hint="default"/>
            <w:lang w:val="en-US" w:eastAsia="zh-CN"/>
          </w:rPr>
          <w:t xml:space="preserve"> to </w:t>
        </w:r>
      </w:ins>
      <w:ins w:id="100" w:author="Xiaonan-CMCC0220" w:date="2025-02-20T21:12:31Z">
        <w:r>
          <w:rPr>
            <w:rFonts w:hint="eastAsia"/>
            <w:lang w:val="en-US" w:eastAsia="zh-CN"/>
          </w:rPr>
          <w:t>detect</w:t>
        </w:r>
      </w:ins>
      <w:ins w:id="101" w:author="Xiaonan-CMCC0220" w:date="2025-02-20T21:12:31Z">
        <w:r>
          <w:rPr>
            <w:rFonts w:hint="default"/>
            <w:lang w:val="en-US" w:eastAsia="zh-CN"/>
          </w:rPr>
          <w:t xml:space="preserve"> security attacks</w:t>
        </w:r>
      </w:ins>
      <w:ins w:id="102" w:author="Xiaonan-CMCC0220" w:date="2025-02-20T21:12:31Z">
        <w:r>
          <w:rPr>
            <w:rFonts w:hint="eastAsia"/>
            <w:lang w:val="en-US" w:eastAsia="zh-CN"/>
          </w:rPr>
          <w:t>, security issues and security failure</w:t>
        </w:r>
      </w:ins>
      <w:ins w:id="103" w:author="Xiaonan-CMCC0220" w:date="2025-02-20T21:12:31Z">
        <w:r>
          <w:rPr>
            <w:rFonts w:hint="default"/>
            <w:lang w:val="en-US" w:eastAsia="zh-CN"/>
          </w:rPr>
          <w:t xml:space="preserve">, </w:t>
        </w:r>
      </w:ins>
      <w:ins w:id="104" w:author="Xiaonan-CMCC0220" w:date="2025-02-20T21:12:31Z">
        <w:r>
          <w:rPr>
            <w:rFonts w:hint="eastAsia"/>
            <w:lang w:val="en-US" w:eastAsia="zh-CN"/>
          </w:rPr>
          <w:t xml:space="preserve">2) to </w:t>
        </w:r>
      </w:ins>
      <w:ins w:id="105" w:author="Xiaonan-CMCC0220" w:date="2025-02-20T21:12:31Z">
        <w:r>
          <w:rPr>
            <w:rFonts w:hint="default"/>
            <w:lang w:val="en-US" w:eastAsia="zh-CN"/>
          </w:rPr>
          <w:t xml:space="preserve">analyze </w:t>
        </w:r>
      </w:ins>
      <w:ins w:id="106" w:author="Xiaonan-CMCC0220" w:date="2025-02-20T21:12:31Z">
        <w:r>
          <w:rPr>
            <w:rFonts w:hint="eastAsia"/>
            <w:lang w:val="en-US" w:eastAsia="zh-CN"/>
          </w:rPr>
          <w:t>them</w:t>
        </w:r>
      </w:ins>
      <w:ins w:id="107" w:author="Xiaonan-CMCC0220" w:date="2025-02-20T21:12:31Z">
        <w:r>
          <w:rPr>
            <w:rFonts w:hint="default"/>
            <w:lang w:val="en-US" w:eastAsia="zh-CN"/>
          </w:rPr>
          <w:t xml:space="preserve"> to confirm </w:t>
        </w:r>
      </w:ins>
      <w:ins w:id="108" w:author="Xiaonan-CMCC0220" w:date="2025-02-20T21:12:31Z">
        <w:r>
          <w:rPr>
            <w:rFonts w:hint="eastAsia"/>
            <w:lang w:val="en-US" w:eastAsia="zh-CN"/>
          </w:rPr>
          <w:t xml:space="preserve">threats </w:t>
        </w:r>
      </w:ins>
      <w:ins w:id="109" w:author="Xiaonan-CMCC0220" w:date="2025-02-20T21:12:31Z">
        <w:r>
          <w:rPr>
            <w:rFonts w:hint="default"/>
            <w:lang w:val="en-US" w:eastAsia="zh-CN"/>
          </w:rPr>
          <w:t xml:space="preserve">and </w:t>
        </w:r>
      </w:ins>
      <w:ins w:id="110" w:author="Xiaonan-CMCC0220" w:date="2025-02-20T21:12:31Z">
        <w:r>
          <w:rPr>
            <w:rFonts w:hint="eastAsia"/>
            <w:lang w:val="en-US" w:eastAsia="zh-CN"/>
          </w:rPr>
          <w:t>to make security policies to respond</w:t>
        </w:r>
      </w:ins>
      <w:ins w:id="111" w:author="Xiaonan-CMCC0220" w:date="2025-02-20T21:12:31Z">
        <w:r>
          <w:rPr>
            <w:rFonts w:hint="default"/>
            <w:lang w:val="en-US" w:eastAsia="zh-CN"/>
          </w:rPr>
          <w:t xml:space="preserve">, </w:t>
        </w:r>
      </w:ins>
      <w:ins w:id="112" w:author="Xiaonan-CMCC0220" w:date="2025-02-20T21:12:31Z">
        <w:r>
          <w:rPr>
            <w:rFonts w:hint="eastAsia"/>
            <w:lang w:val="en-US" w:eastAsia="zh-CN"/>
          </w:rPr>
          <w:t xml:space="preserve">3) </w:t>
        </w:r>
      </w:ins>
      <w:ins w:id="113" w:author="Xiaonan-CMCC0220" w:date="2025-02-20T21:12:31Z">
        <w:r>
          <w:rPr>
            <w:rFonts w:hint="default"/>
            <w:lang w:val="en-US" w:eastAsia="zh-CN"/>
          </w:rPr>
          <w:t xml:space="preserve">as well as to implement and </w:t>
        </w:r>
      </w:ins>
      <w:ins w:id="114" w:author="Xiaonan-CMCC0220" w:date="2025-02-20T21:12:31Z">
        <w:r>
          <w:rPr>
            <w:rFonts w:hint="eastAsia"/>
            <w:lang w:val="en-US" w:eastAsia="zh-CN"/>
          </w:rPr>
          <w:t xml:space="preserve">deploy such policies to </w:t>
        </w:r>
      </w:ins>
      <w:ins w:id="115" w:author="Xiaonan-CMCC0220" w:date="2025-02-20T21:12:31Z">
        <w:r>
          <w:rPr>
            <w:rFonts w:hint="default"/>
            <w:lang w:val="en-US" w:eastAsia="zh-CN"/>
          </w:rPr>
          <w:t>re</w:t>
        </w:r>
      </w:ins>
      <w:ins w:id="116" w:author="Xiaonan-CMCC0220" w:date="2025-02-20T21:12:31Z">
        <w:r>
          <w:rPr>
            <w:rFonts w:hint="eastAsia"/>
            <w:lang w:val="en-US" w:eastAsia="zh-CN"/>
          </w:rPr>
          <w:t>cover</w:t>
        </w:r>
      </w:ins>
      <w:ins w:id="117" w:author="Xiaonan-CMCC0220" w:date="2025-02-20T21:12:31Z">
        <w:r>
          <w:rPr>
            <w:rFonts w:hint="default"/>
            <w:lang w:val="en-US" w:eastAsia="zh-CN"/>
          </w:rPr>
          <w:t xml:space="preserve"> normal network</w:t>
        </w:r>
      </w:ins>
      <w:ins w:id="118" w:author="Xiaonan-CMCC0220" w:date="2025-02-20T21:12:31Z">
        <w:r>
          <w:rPr>
            <w:rFonts w:hint="eastAsia"/>
            <w:lang w:val="en-US" w:eastAsia="zh-CN"/>
          </w:rPr>
          <w:t xml:space="preserve"> and services.</w:t>
        </w:r>
      </w:ins>
    </w:p>
    <w:p w14:paraId="4C6A6484">
      <w:pPr>
        <w:jc w:val="both"/>
        <w:rPr>
          <w:ins w:id="119" w:author="Xiaonan-CMCC0220" w:date="2025-02-20T21:12:31Z"/>
          <w:rFonts w:hint="eastAsia"/>
          <w:b/>
          <w:bCs/>
          <w:u w:val="single"/>
          <w:lang w:val="en-US" w:eastAsia="zh-CN"/>
        </w:rPr>
      </w:pPr>
      <w:ins w:id="120" w:author="Xiaonan-CMCC0220" w:date="2025-02-20T21:12:31Z">
        <w:bookmarkStart w:id="3" w:name="_Toc184968657"/>
        <w:r>
          <w:rPr>
            <w:rFonts w:hint="default"/>
            <w:b/>
            <w:bCs/>
            <w:u w:val="single"/>
            <w:lang w:val="en-US" w:eastAsia="zh-CN"/>
          </w:rPr>
          <w:t>Security as a service for digital identity based on SIM identity and authentication:</w:t>
        </w:r>
      </w:ins>
    </w:p>
    <w:p w14:paraId="63A10B58">
      <w:pPr>
        <w:jc w:val="both"/>
        <w:rPr>
          <w:ins w:id="121" w:author="Xiaonan-CMCC0220" w:date="2025-02-20T21:12:31Z"/>
          <w:rFonts w:hint="eastAsia"/>
          <w:lang w:val="en-US" w:eastAsia="zh-CN"/>
        </w:rPr>
      </w:pPr>
      <w:ins w:id="122" w:author="Xiaonan-CMCC0220" w:date="2025-02-20T21:12:31Z">
        <w:r>
          <w:rPr>
            <w:rFonts w:hint="default"/>
            <w:lang w:val="en-US" w:eastAsia="zh-CN"/>
          </w:rPr>
          <w:t>Immersive communication is an emerging digital communication method that creates an immersive communication experience for users. The user may have different identities in the virtual world, real world, and physical world. For example, the user may use its</w:t>
        </w:r>
      </w:ins>
      <w:ins w:id="123" w:author="Xiaonan-CMCC0220" w:date="2025-02-20T21:12:31Z">
        <w:r>
          <w:rPr>
            <w:rFonts w:hint="default"/>
            <w:highlight w:val="none"/>
            <w:lang w:val="en-US" w:eastAsia="zh-CN"/>
          </w:rPr>
          <w:t xml:space="preserve"> digital </w:t>
        </w:r>
      </w:ins>
      <w:ins w:id="124" w:author="Xiaonan-CMCC0220" w:date="2025-02-20T21:12:31Z">
        <w:r>
          <w:rPr>
            <w:rFonts w:hint="eastAsia"/>
            <w:highlight w:val="none"/>
            <w:lang w:val="en-US" w:eastAsia="zh-CN"/>
          </w:rPr>
          <w:t>avatar</w:t>
        </w:r>
      </w:ins>
      <w:ins w:id="125" w:author="Xiaonan-CMCC0220" w:date="2025-02-20T21:12:31Z">
        <w:r>
          <w:rPr>
            <w:rFonts w:hint="default"/>
            <w:highlight w:val="none"/>
            <w:lang w:val="en-US" w:eastAsia="zh-CN"/>
          </w:rPr>
          <w:t> or</w:t>
        </w:r>
      </w:ins>
      <w:ins w:id="126" w:author="Xiaonan-CMCC0220" w:date="2025-02-20T21:12:31Z">
        <w:r>
          <w:rPr>
            <w:rFonts w:hint="eastAsia"/>
            <w:highlight w:val="none"/>
            <w:lang w:val="en-US" w:eastAsia="zh-CN"/>
          </w:rPr>
          <w:t xml:space="preserve"> embodied robot</w:t>
        </w:r>
      </w:ins>
      <w:ins w:id="127" w:author="Xiaonan-CMCC0220" w:date="2025-02-20T21:12:31Z">
        <w:r>
          <w:rPr>
            <w:rFonts w:hint="default"/>
            <w:highlight w:val="none"/>
            <w:lang w:val="en-US" w:eastAsia="zh-CN"/>
          </w:rPr>
          <w:t xml:space="preserve"> transmit a</w:t>
        </w:r>
      </w:ins>
      <w:ins w:id="128" w:author="Xiaonan-CMCC0220" w:date="2025-02-20T21:12:31Z">
        <w:r>
          <w:rPr>
            <w:rFonts w:hint="default"/>
            <w:lang w:val="en-US" w:eastAsia="zh-CN"/>
          </w:rPr>
          <w:t xml:space="preserve">udio and video information to the communication object on the other end according to the intentions of the User. Virtual digital humans, as personal intelligent assistants are expected to rapidly become popular. Accordingly, virtual digital humans need to have its own digital identity associated with the user to ensure their trusted access to the network. Embodied </w:t>
        </w:r>
      </w:ins>
      <w:ins w:id="129" w:author="Xiaonan-CMCC0220" w:date="2025-02-20T21:12:31Z">
        <w:r>
          <w:rPr>
            <w:rFonts w:hint="eastAsia"/>
            <w:lang w:val="en-US" w:eastAsia="zh-CN"/>
          </w:rPr>
          <w:t>robot</w:t>
        </w:r>
      </w:ins>
      <w:ins w:id="130" w:author="Xiaonan-CMCC0220" w:date="2025-02-20T21:12:31Z">
        <w:r>
          <w:rPr>
            <w:rFonts w:hint="default"/>
            <w:lang w:val="en-US" w:eastAsia="zh-CN"/>
          </w:rPr>
          <w:t>, may have a SIM-based anchor, but need to ensure the association with controller/User and for its behavior control. Thus it requires a mechanism to identify and establish trust relationships among multiple parties, in order to meet the needs of users to switch and interact in different virtual environments. This requires more flexible and secure identity identification. In addition, in augmented reality scenarios, how to protect user privacy and security is also a concern.</w:t>
        </w:r>
      </w:ins>
    </w:p>
    <w:p w14:paraId="5DCDB229">
      <w:pPr>
        <w:jc w:val="both"/>
        <w:rPr>
          <w:ins w:id="131" w:author="Xiaonan-CMCC0220" w:date="2025-02-20T21:12:31Z"/>
          <w:rFonts w:hint="eastAsia"/>
          <w:lang w:val="en-US" w:eastAsia="zh-CN"/>
        </w:rPr>
      </w:pPr>
      <w:ins w:id="132" w:author="Xiaonan-CMCC0220" w:date="2025-02-20T21:12:31Z">
        <w:r>
          <w:rPr>
            <w:rFonts w:hint="default"/>
            <w:lang w:val="en-US" w:eastAsia="zh-CN"/>
          </w:rPr>
          <w:t>Operators have leveraged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digital human, robots, etc., and enable users to seamlessly access various services and resources of the Internet. Accordingly, the operators can associate the digital human with the digital Identity and the final root of ID of the SIM. Furthermore, SIM-based self-sovereign identity for authentication and associated attributes for authorization can be used to provide flexible access control of identity access control as well.</w:t>
        </w:r>
      </w:ins>
    </w:p>
    <w:p w14:paraId="63C43D03">
      <w:pPr>
        <w:pStyle w:val="4"/>
        <w:rPr>
          <w:ins w:id="133" w:author="Xiaonan-CMCC0220" w:date="2025-02-20T21:12:31Z"/>
        </w:rPr>
      </w:pPr>
      <w:ins w:id="134" w:author="Xiaonan-CMCC0220" w:date="2025-02-20T21:12:31Z">
        <w:r>
          <w:rPr/>
          <w:t>5.</w:t>
        </w:r>
      </w:ins>
      <w:ins w:id="135" w:author="Xiaonan-CMCC0220" w:date="2025-02-20T21:12:31Z">
        <w:r>
          <w:rPr>
            <w:rFonts w:hint="eastAsia" w:eastAsia="宋体"/>
            <w:lang w:val="en-US" w:eastAsia="zh-CN"/>
          </w:rPr>
          <w:t>X</w:t>
        </w:r>
      </w:ins>
      <w:ins w:id="136" w:author="Xiaonan-CMCC0220" w:date="2025-02-20T21:12:31Z">
        <w:r>
          <w:rPr/>
          <w:t>.</w:t>
        </w:r>
      </w:ins>
      <w:ins w:id="137" w:author="Xiaonan-CMCC0220" w:date="2025-02-20T21:12:31Z">
        <w:r>
          <w:rPr>
            <w:rFonts w:hint="eastAsia" w:eastAsia="宋体"/>
            <w:lang w:val="en-US" w:eastAsia="zh-CN"/>
          </w:rPr>
          <w:t>2</w:t>
        </w:r>
      </w:ins>
      <w:ins w:id="138" w:author="Xiaonan-CMCC0220" w:date="2025-02-20T21:12:31Z">
        <w:r>
          <w:rPr/>
          <w:tab/>
        </w:r>
      </w:ins>
      <w:ins w:id="139" w:author="Xiaonan-CMCC0220" w:date="2025-02-20T21:12:31Z">
        <w:r>
          <w:rPr/>
          <w:t xml:space="preserve">Potential New Requirements </w:t>
        </w:r>
        <w:bookmarkEnd w:id="3"/>
      </w:ins>
    </w:p>
    <w:p w14:paraId="121E6C8E">
      <w:pPr>
        <w:jc w:val="both"/>
        <w:rPr>
          <w:ins w:id="140" w:author="Xiaonan-CMCC0220" w:date="2025-02-20T21:12:31Z"/>
          <w:highlight w:val="none"/>
          <w:lang w:eastAsia="zh-CN"/>
        </w:rPr>
      </w:pPr>
      <w:ins w:id="141" w:author="Xiaonan-CMCC0220" w:date="2025-02-20T21:12:31Z">
        <w:r>
          <w:rPr>
            <w:highlight w:val="none"/>
          </w:rPr>
          <w:t>[PR 5.x</w:t>
        </w:r>
      </w:ins>
      <w:ins w:id="142" w:author="Xiaonan-CMCC0220" w:date="2025-02-20T21:12:31Z">
        <w:r>
          <w:rPr>
            <w:rFonts w:hint="eastAsia" w:eastAsia="宋体"/>
            <w:highlight w:val="none"/>
            <w:lang w:val="en-US" w:eastAsia="zh-CN"/>
          </w:rPr>
          <w:t xml:space="preserve">.2-1] </w:t>
        </w:r>
      </w:ins>
      <w:ins w:id="143" w:author="Xiaonan-CMCC0220" w:date="2025-02-20T21:12:31Z">
        <w:r>
          <w:rPr>
            <w:highlight w:val="none"/>
          </w:rPr>
          <w:t xml:space="preserve">The 6G </w:t>
        </w:r>
      </w:ins>
      <w:ins w:id="144" w:author="Xiaonan-CMCC0220" w:date="2025-02-20T21:12:31Z">
        <w:r>
          <w:rPr>
            <w:rFonts w:hint="eastAsia" w:eastAsia="宋体"/>
            <w:highlight w:val="none"/>
            <w:lang w:val="en-US" w:eastAsia="zh-CN"/>
          </w:rPr>
          <w:t xml:space="preserve">system shall provide efficient mechanisms to support authentication and secure communication in inter-PLMN and intra-PLMN networks. </w:t>
        </w:r>
      </w:ins>
    </w:p>
    <w:p w14:paraId="7231F5CF">
      <w:pPr>
        <w:rPr>
          <w:ins w:id="145" w:author="Xiaonan-CMCC0220" w:date="2025-02-20T21:12:31Z"/>
          <w:rFonts w:hint="default"/>
          <w:lang w:val="en-US" w:eastAsia="zh-CN"/>
        </w:rPr>
      </w:pPr>
      <w:ins w:id="146" w:author="Xiaonan-CMCC0220" w:date="2025-02-20T21:12:31Z">
        <w:r>
          <w:rPr>
            <w:highlight w:val="none"/>
          </w:rPr>
          <w:t>[PR 5.x</w:t>
        </w:r>
      </w:ins>
      <w:ins w:id="147" w:author="Xiaonan-CMCC0220" w:date="2025-02-20T21:12:31Z">
        <w:r>
          <w:rPr>
            <w:rFonts w:hint="eastAsia" w:eastAsia="宋体"/>
            <w:highlight w:val="none"/>
            <w:lang w:val="en-US" w:eastAsia="zh-CN"/>
          </w:rPr>
          <w:t xml:space="preserve">.2-2] </w:t>
        </w:r>
      </w:ins>
      <w:ins w:id="148" w:author="Xiaonan-CMCC0220" w:date="2025-02-20T21:12:31Z">
        <w:r>
          <w:rPr>
            <w:rFonts w:hint="eastAsia"/>
            <w:lang w:val="en-US" w:eastAsia="zh-CN"/>
          </w:rPr>
          <w:t xml:space="preserve">The 6G system shall support </w:t>
        </w:r>
      </w:ins>
      <w:ins w:id="149" w:author="Xiaonan-CMCC0220" w:date="2025-02-20T21:12:31Z">
        <w:r>
          <w:rPr>
            <w:rFonts w:hint="default"/>
            <w:lang w:val="en-US" w:eastAsia="zh-CN"/>
          </w:rPr>
          <w:t xml:space="preserve">fine-grained security isolation based on the security needs of different businesses </w:t>
        </w:r>
      </w:ins>
      <w:ins w:id="150" w:author="Xiaonan-CMCC0220" w:date="2025-02-20T21:12:31Z">
        <w:r>
          <w:rPr>
            <w:rFonts w:hint="eastAsia"/>
            <w:lang w:val="en-US" w:eastAsia="zh-CN"/>
          </w:rPr>
          <w:t>requirements for intra-PLMN networks.</w:t>
        </w:r>
      </w:ins>
    </w:p>
    <w:p w14:paraId="067697B9">
      <w:pPr>
        <w:rPr>
          <w:ins w:id="151" w:author="Xiaonan-CMCC0220" w:date="2025-02-20T21:12:31Z"/>
          <w:rFonts w:hint="eastAsia"/>
          <w:lang w:val="en-US" w:eastAsia="zh-CN"/>
        </w:rPr>
      </w:pPr>
      <w:ins w:id="152" w:author="Xiaonan-CMCC0220" w:date="2025-02-20T21:12:31Z">
        <w:r>
          <w:rPr>
            <w:highlight w:val="none"/>
          </w:rPr>
          <w:t>[PR 5.x</w:t>
        </w:r>
      </w:ins>
      <w:ins w:id="153" w:author="Xiaonan-CMCC0220" w:date="2025-02-20T21:12:31Z">
        <w:r>
          <w:rPr>
            <w:rFonts w:hint="eastAsia" w:eastAsia="宋体"/>
            <w:highlight w:val="none"/>
            <w:lang w:val="en-US" w:eastAsia="zh-CN"/>
          </w:rPr>
          <w:t xml:space="preserve">.2-3] </w:t>
        </w:r>
      </w:ins>
      <w:ins w:id="154" w:author="Xiaonan-CMCC0220" w:date="2025-02-20T21:12:31Z">
        <w:r>
          <w:rPr>
            <w:rFonts w:hint="default"/>
            <w:lang w:val="en-US" w:eastAsia="zh-CN"/>
          </w:rPr>
          <w:t>The 6G system s</w:t>
        </w:r>
      </w:ins>
      <w:ins w:id="155" w:author="Xiaonan-CMCC0220" w:date="2025-02-20T21:12:31Z">
        <w:r>
          <w:rPr>
            <w:rFonts w:hint="eastAsia"/>
            <w:lang w:val="en-US" w:eastAsia="zh-CN"/>
          </w:rPr>
          <w:t xml:space="preserve">hall </w:t>
        </w:r>
      </w:ins>
      <w:ins w:id="156" w:author="Xiaonan-CMCC0220" w:date="2025-02-20T21:12:31Z">
        <w:r>
          <w:rPr>
            <w:rFonts w:hint="default"/>
            <w:lang w:val="en-US" w:eastAsia="zh-CN"/>
          </w:rPr>
          <w:t xml:space="preserve">be able to provide </w:t>
        </w:r>
      </w:ins>
      <w:ins w:id="157" w:author="Xiaonan-CMCC0220" w:date="2025-02-20T21:12:31Z">
        <w:r>
          <w:rPr>
            <w:rFonts w:hint="eastAsia"/>
            <w:lang w:val="en-US" w:eastAsia="zh-CN"/>
          </w:rPr>
          <w:t>flexible</w:t>
        </w:r>
      </w:ins>
      <w:ins w:id="158" w:author="Xiaonan-CMCC0220" w:date="2025-02-20T21:12:31Z">
        <w:r>
          <w:rPr>
            <w:rFonts w:hint="default"/>
            <w:lang w:val="en-US" w:eastAsia="zh-CN"/>
          </w:rPr>
          <w:t xml:space="preserve"> </w:t>
        </w:r>
      </w:ins>
      <w:ins w:id="159" w:author="Xiaonan-CMCC0220" w:date="2025-02-20T21:12:31Z">
        <w:r>
          <w:rPr>
            <w:rFonts w:hint="eastAsia"/>
            <w:highlight w:val="none"/>
            <w:lang w:val="en-US" w:eastAsia="zh-CN"/>
          </w:rPr>
          <w:t>orchestration</w:t>
        </w:r>
      </w:ins>
      <w:ins w:id="160" w:author="Xiaonan-CMCC0220" w:date="2025-02-20T21:12:31Z">
        <w:r>
          <w:rPr>
            <w:rFonts w:hint="default"/>
            <w:lang w:val="en-US" w:eastAsia="zh-CN"/>
          </w:rPr>
          <w:t xml:space="preserve"> </w:t>
        </w:r>
      </w:ins>
      <w:ins w:id="161" w:author="Xiaonan-CMCC0220" w:date="2025-02-20T21:12:31Z">
        <w:r>
          <w:rPr>
            <w:rFonts w:hint="eastAsia"/>
            <w:lang w:val="en-US" w:eastAsia="zh-CN"/>
          </w:rPr>
          <w:t xml:space="preserve">of security capabilities </w:t>
        </w:r>
      </w:ins>
      <w:ins w:id="162" w:author="Xiaonan-CMCC0220" w:date="2025-02-20T21:12:31Z">
        <w:r>
          <w:rPr>
            <w:rFonts w:hint="default"/>
            <w:lang w:val="en-US" w:eastAsia="zh-CN"/>
          </w:rPr>
          <w:t xml:space="preserve">to ensure </w:t>
        </w:r>
      </w:ins>
      <w:ins w:id="163" w:author="Xiaonan-CMCC0220" w:date="2025-02-20T21:12:31Z">
        <w:r>
          <w:rPr>
            <w:rFonts w:hint="eastAsia"/>
            <w:lang w:val="en-US" w:eastAsia="zh-CN"/>
          </w:rPr>
          <w:t>customized</w:t>
        </w:r>
      </w:ins>
      <w:ins w:id="164" w:author="Xiaonan-CMCC0220" w:date="2025-02-20T21:12:31Z">
        <w:r>
          <w:rPr>
            <w:rFonts w:hint="default"/>
            <w:lang w:val="en-US" w:eastAsia="zh-CN"/>
          </w:rPr>
          <w:t xml:space="preserve"> security </w:t>
        </w:r>
      </w:ins>
      <w:ins w:id="165" w:author="Xiaonan-CMCC0220" w:date="2025-02-20T21:12:31Z">
        <w:r>
          <w:rPr>
            <w:rFonts w:hint="eastAsia"/>
            <w:lang w:val="en-US" w:eastAsia="zh-CN"/>
          </w:rPr>
          <w:t>requirements from customers.</w:t>
        </w:r>
      </w:ins>
    </w:p>
    <w:p w14:paraId="1E78A6C1">
      <w:pPr>
        <w:pStyle w:val="46"/>
        <w:rPr>
          <w:ins w:id="166" w:author="Xiaonan-CMCC0220" w:date="2025-02-20T21:12:31Z"/>
          <w:rFonts w:hint="default"/>
          <w:lang w:val="en-US" w:eastAsia="zh-CN"/>
        </w:rPr>
      </w:pPr>
      <w:ins w:id="167" w:author="Xiaonan-CMCC0220" w:date="2025-02-20T21:12:31Z">
        <w:r>
          <w:rPr>
            <w:rFonts w:hint="eastAsia"/>
            <w:lang w:val="en-US" w:eastAsia="zh-CN"/>
          </w:rPr>
          <w:t>Editor</w:t>
        </w:r>
      </w:ins>
      <w:ins w:id="168" w:author="Xiaonan-CMCC0220" w:date="2025-02-20T21:12:31Z">
        <w:r>
          <w:rPr>
            <w:rFonts w:hint="default"/>
            <w:lang w:val="en-US" w:eastAsia="zh-CN"/>
          </w:rPr>
          <w:t>’</w:t>
        </w:r>
      </w:ins>
      <w:ins w:id="169" w:author="Xiaonan-CMCC0220" w:date="2025-02-20T21:12:31Z">
        <w:r>
          <w:rPr>
            <w:rFonts w:hint="eastAsia"/>
            <w:lang w:val="en-US" w:eastAsia="zh-CN"/>
          </w:rPr>
          <w:t>s Note: Flexible</w:t>
        </w:r>
      </w:ins>
      <w:ins w:id="170" w:author="Xiaonan-CMCC0220" w:date="2025-02-20T21:12:31Z">
        <w:r>
          <w:rPr>
            <w:rFonts w:hint="default"/>
            <w:lang w:val="en-US" w:eastAsia="zh-CN"/>
          </w:rPr>
          <w:t xml:space="preserve"> </w:t>
        </w:r>
      </w:ins>
      <w:ins w:id="171" w:author="Xiaonan-CMCC0220" w:date="2025-02-20T21:12:31Z">
        <w:r>
          <w:rPr>
            <w:rFonts w:hint="eastAsia"/>
            <w:lang w:val="en-US" w:eastAsia="zh-CN"/>
          </w:rPr>
          <w:t>orchestration is FFS.</w:t>
        </w:r>
      </w:ins>
    </w:p>
    <w:p w14:paraId="40D751D4">
      <w:pPr>
        <w:rPr>
          <w:ins w:id="172" w:author="Xiaonan-CMCC0220" w:date="2025-02-20T21:12:31Z"/>
          <w:lang w:val="en-US" w:eastAsia="zh-CN"/>
        </w:rPr>
      </w:pPr>
      <w:ins w:id="173" w:author="Xiaonan-CMCC0220" w:date="2025-02-20T21:12:31Z">
        <w:r>
          <w:rPr>
            <w:lang w:val="en-US" w:eastAsia="zh-CN"/>
          </w:rPr>
          <w:t>[PR</w:t>
        </w:r>
      </w:ins>
      <w:ins w:id="174" w:author="Xiaonan-CMCC0220" w:date="2025-02-20T21:12:31Z">
        <w:r>
          <w:rPr>
            <w:highlight w:val="none"/>
          </w:rPr>
          <w:t xml:space="preserve"> 5.x</w:t>
        </w:r>
      </w:ins>
      <w:ins w:id="175" w:author="Xiaonan-CMCC0220" w:date="2025-02-20T21:12:31Z">
        <w:r>
          <w:rPr>
            <w:rFonts w:hint="eastAsia" w:eastAsia="宋体"/>
            <w:highlight w:val="none"/>
            <w:lang w:val="en-US" w:eastAsia="zh-CN"/>
          </w:rPr>
          <w:t>.2-</w:t>
        </w:r>
      </w:ins>
      <w:ins w:id="176" w:author="Xiaonan-CMCC0220" w:date="2025-02-20T21:12:31Z">
        <w:r>
          <w:rPr>
            <w:rFonts w:hint="eastAsia"/>
            <w:lang w:val="en-US" w:eastAsia="zh-CN"/>
          </w:rPr>
          <w:t>4</w:t>
        </w:r>
      </w:ins>
      <w:ins w:id="177" w:author="Xiaonan-CMCC0220" w:date="2025-02-20T21:12:31Z">
        <w:r>
          <w:rPr>
            <w:lang w:val="en-US" w:eastAsia="zh-CN"/>
          </w:rPr>
          <w:t xml:space="preserve">] The 6G network shall </w:t>
        </w:r>
      </w:ins>
      <w:ins w:id="178" w:author="Xiaonan-CMCC0220" w:date="2025-02-20T21:12:31Z">
        <w:r>
          <w:rPr>
            <w:rFonts w:hint="eastAsia"/>
            <w:lang w:val="en-US" w:eastAsia="zh-CN"/>
          </w:rPr>
          <w:t>support</w:t>
        </w:r>
      </w:ins>
      <w:ins w:id="179" w:author="Xiaonan-CMCC0220" w:date="2025-02-20T21:12:31Z">
        <w:r>
          <w:rPr>
            <w:lang w:val="en-US" w:eastAsia="zh-CN"/>
          </w:rPr>
          <w:t xml:space="preserve"> </w:t>
        </w:r>
      </w:ins>
      <w:ins w:id="180" w:author="Xiaonan-CMCC0220" w:date="2025-02-20T21:12:31Z">
        <w:r>
          <w:rPr>
            <w:rFonts w:hint="eastAsia"/>
            <w:lang w:val="en-US" w:eastAsia="zh-CN"/>
          </w:rPr>
          <w:t xml:space="preserve">identify potential security threats to </w:t>
        </w:r>
      </w:ins>
      <w:ins w:id="181" w:author="Xiaonan-CMCC0220" w:date="2025-02-20T21:12:31Z">
        <w:r>
          <w:rPr>
            <w:lang w:val="en-US" w:eastAsia="zh-CN"/>
          </w:rPr>
          <w:t xml:space="preserve">communication </w:t>
        </w:r>
      </w:ins>
      <w:ins w:id="182" w:author="Xiaonan-CMCC0220" w:date="2025-02-20T21:12:31Z">
        <w:r>
          <w:rPr>
            <w:rFonts w:hint="eastAsia"/>
            <w:lang w:val="en-US" w:eastAsia="zh-CN"/>
          </w:rPr>
          <w:t xml:space="preserve">and </w:t>
        </w:r>
      </w:ins>
      <w:ins w:id="183" w:author="Xiaonan-CMCC0220" w:date="2025-02-20T21:12:31Z">
        <w:r>
          <w:rPr>
            <w:lang w:val="en-US" w:eastAsia="zh-CN"/>
          </w:rPr>
          <w:t xml:space="preserve">network elements. </w:t>
        </w:r>
      </w:ins>
    </w:p>
    <w:p w14:paraId="53E1142C">
      <w:pPr>
        <w:rPr>
          <w:ins w:id="184" w:author="Xiaonan-CMCC0220" w:date="2025-02-20T21:12:31Z"/>
          <w:lang w:val="en-US" w:eastAsia="zh-CN"/>
        </w:rPr>
      </w:pPr>
      <w:ins w:id="185" w:author="Xiaonan-CMCC0220" w:date="2025-02-20T21:12:31Z">
        <w:r>
          <w:rPr>
            <w:lang w:val="en-US" w:eastAsia="zh-CN"/>
          </w:rPr>
          <w:t>[PR</w:t>
        </w:r>
      </w:ins>
      <w:ins w:id="186" w:author="Xiaonan-CMCC0220" w:date="2025-02-20T21:12:31Z">
        <w:r>
          <w:rPr>
            <w:highlight w:val="none"/>
          </w:rPr>
          <w:t xml:space="preserve"> 5.x</w:t>
        </w:r>
      </w:ins>
      <w:ins w:id="187" w:author="Xiaonan-CMCC0220" w:date="2025-02-20T21:12:31Z">
        <w:r>
          <w:rPr>
            <w:rFonts w:hint="eastAsia" w:eastAsia="宋体"/>
            <w:highlight w:val="none"/>
            <w:lang w:val="en-US" w:eastAsia="zh-CN"/>
          </w:rPr>
          <w:t>.2-</w:t>
        </w:r>
      </w:ins>
      <w:ins w:id="188" w:author="Xiaonan-CMCC0220" w:date="2025-02-20T21:12:31Z">
        <w:r>
          <w:rPr>
            <w:rFonts w:hint="eastAsia"/>
            <w:lang w:val="en-US" w:eastAsia="zh-CN"/>
          </w:rPr>
          <w:t>5</w:t>
        </w:r>
      </w:ins>
      <w:ins w:id="189" w:author="Xiaonan-CMCC0220" w:date="2025-02-20T21:12:31Z">
        <w:r>
          <w:rPr>
            <w:lang w:val="en-US" w:eastAsia="zh-CN"/>
          </w:rPr>
          <w:t xml:space="preserve">] The 6G network shall support </w:t>
        </w:r>
      </w:ins>
      <w:ins w:id="190" w:author="Xiaonan-CMCC0220" w:date="2025-02-20T21:12:31Z">
        <w:r>
          <w:rPr>
            <w:rFonts w:hint="eastAsia"/>
            <w:lang w:val="en-US" w:eastAsia="zh-CN"/>
          </w:rPr>
          <w:t>security analysis and security enhancement policy generation to mitigate attacks and/or security issues in operator management system.</w:t>
        </w:r>
      </w:ins>
    </w:p>
    <w:p w14:paraId="4922A534">
      <w:pPr>
        <w:rPr>
          <w:ins w:id="191" w:author="Xiaonan-CMCC0220" w:date="2025-02-20T21:12:31Z"/>
          <w:rFonts w:hint="default"/>
          <w:highlight w:val="none"/>
          <w:lang w:val="en-US" w:eastAsia="zh-CN"/>
        </w:rPr>
      </w:pPr>
      <w:ins w:id="192" w:author="Xiaonan-CMCC0220" w:date="2025-02-20T21:12:31Z">
        <w:r>
          <w:rPr>
            <w:rFonts w:hint="eastAsia"/>
            <w:lang w:val="en-US" w:eastAsia="zh-CN"/>
          </w:rPr>
          <w:t>[PR</w:t>
        </w:r>
      </w:ins>
      <w:ins w:id="193" w:author="Xiaonan-CMCC0220" w:date="2025-02-20T21:12:31Z">
        <w:r>
          <w:rPr>
            <w:highlight w:val="none"/>
          </w:rPr>
          <w:t xml:space="preserve"> 5.x</w:t>
        </w:r>
      </w:ins>
      <w:ins w:id="194" w:author="Xiaonan-CMCC0220" w:date="2025-02-20T21:12:31Z">
        <w:r>
          <w:rPr>
            <w:rFonts w:hint="eastAsia" w:eastAsia="宋体"/>
            <w:highlight w:val="none"/>
            <w:lang w:val="en-US" w:eastAsia="zh-CN"/>
          </w:rPr>
          <w:t>.2-</w:t>
        </w:r>
      </w:ins>
      <w:ins w:id="195" w:author="Xiaonan-CMCC0220" w:date="2025-02-20T21:12:31Z">
        <w:r>
          <w:rPr>
            <w:rFonts w:hint="eastAsia"/>
            <w:lang w:val="en-US" w:eastAsia="zh-CN"/>
          </w:rPr>
          <w:t>6] The 6G network shall support security response to implement enhanced security policy from management system to network elements, in order to recover net</w:t>
        </w:r>
      </w:ins>
      <w:ins w:id="196" w:author="Xiaonan-CMCC0220" w:date="2025-02-20T21:12:31Z">
        <w:r>
          <w:rPr>
            <w:rFonts w:hint="eastAsia"/>
            <w:highlight w:val="none"/>
            <w:lang w:val="en-US" w:eastAsia="zh-CN"/>
          </w:rPr>
          <w:t>work from disturbance.</w:t>
        </w:r>
      </w:ins>
    </w:p>
    <w:p w14:paraId="7139CEBE">
      <w:pPr>
        <w:rPr>
          <w:ins w:id="197" w:author="Xiaonan-CMCC0220" w:date="2025-02-20T21:12:31Z"/>
          <w:rFonts w:hint="eastAsia"/>
          <w:lang w:val="en-US" w:eastAsia="zh-CN"/>
        </w:rPr>
      </w:pPr>
      <w:ins w:id="198" w:author="Xiaonan-CMCC0220" w:date="2025-02-20T21:12:31Z">
        <w:r>
          <w:rPr>
            <w:rFonts w:hint="eastAsia"/>
            <w:lang w:val="en-US" w:eastAsia="zh-CN"/>
          </w:rPr>
          <w:t>[PR</w:t>
        </w:r>
      </w:ins>
      <w:ins w:id="199" w:author="Xiaonan-CMCC0220" w:date="2025-02-20T21:12:31Z">
        <w:r>
          <w:rPr>
            <w:highlight w:val="none"/>
          </w:rPr>
          <w:t xml:space="preserve"> 5.x</w:t>
        </w:r>
      </w:ins>
      <w:ins w:id="200" w:author="Xiaonan-CMCC0220" w:date="2025-02-20T21:12:31Z">
        <w:r>
          <w:rPr>
            <w:rFonts w:hint="eastAsia" w:eastAsia="宋体"/>
            <w:highlight w:val="none"/>
            <w:lang w:val="en-US" w:eastAsia="zh-CN"/>
          </w:rPr>
          <w:t>.2-</w:t>
        </w:r>
      </w:ins>
      <w:ins w:id="201" w:author="Xiaonan-CMCC0220" w:date="2025-02-20T21:12:31Z">
        <w:r>
          <w:rPr>
            <w:rFonts w:hint="eastAsia"/>
            <w:lang w:val="en-US" w:eastAsia="zh-CN"/>
          </w:rPr>
          <w:t>7] The 6G system shall enable operators using SIM as trust anchor to provide identity and authentication service to the 3</w:t>
        </w:r>
      </w:ins>
      <w:ins w:id="202" w:author="Xiaonan-CMCC0220" w:date="2025-02-20T21:12:31Z">
        <w:r>
          <w:rPr>
            <w:rFonts w:hint="eastAsia"/>
            <w:vertAlign w:val="superscript"/>
            <w:lang w:val="en-US" w:eastAsia="zh-CN"/>
          </w:rPr>
          <w:t>rd</w:t>
        </w:r>
      </w:ins>
      <w:ins w:id="203" w:author="Xiaonan-CMCC0220" w:date="2025-02-20T21:12:31Z">
        <w:r>
          <w:rPr>
            <w:rFonts w:hint="eastAsia"/>
            <w:lang w:val="en-US" w:eastAsia="zh-CN"/>
          </w:rPr>
          <w:t xml:space="preserve"> parties.</w:t>
        </w:r>
      </w:ins>
    </w:p>
    <w:p w14:paraId="7BCBD613">
      <w:pPr>
        <w:rPr>
          <w:ins w:id="204" w:author="Xiaonan-CMCC0220" w:date="2025-02-20T21:12:31Z"/>
          <w:rFonts w:hint="default"/>
          <w:lang w:val="en-US" w:eastAsia="zh-CN"/>
        </w:rPr>
      </w:pPr>
      <w:ins w:id="205" w:author="Xiaonan-CMCC0220" w:date="2025-02-20T21:12:31Z">
        <w:r>
          <w:rPr>
            <w:rFonts w:hint="default" w:ascii="Times New Roman" w:hAnsi="Times New Roman" w:eastAsia="宋体" w:cs="Times New Roman"/>
            <w:i w:val="0"/>
            <w:iCs w:val="0"/>
            <w:caps w:val="0"/>
            <w:color w:val="000000"/>
            <w:spacing w:val="0"/>
            <w:kern w:val="0"/>
            <w:sz w:val="21"/>
            <w:szCs w:val="21"/>
            <w:shd w:val="clear" w:fill="FFFFFF"/>
            <w:lang w:val="en-US" w:eastAsia="zh-CN" w:bidi="ar"/>
          </w:rPr>
          <w:t>[</w:t>
        </w:r>
      </w:ins>
      <w:ins w:id="206" w:author="Xiaonan-CMCC0220" w:date="2025-02-20T21:12:31Z">
        <w:r>
          <w:rPr>
            <w:rFonts w:hint="default"/>
            <w:lang w:val="en-US" w:eastAsia="zh-CN"/>
          </w:rPr>
          <w:t>PR</w:t>
        </w:r>
      </w:ins>
      <w:ins w:id="207" w:author="Xiaonan-CMCC0220" w:date="2025-02-20T21:12:31Z">
        <w:r>
          <w:rPr>
            <w:highlight w:val="none"/>
          </w:rPr>
          <w:t xml:space="preserve"> 5.x</w:t>
        </w:r>
      </w:ins>
      <w:ins w:id="208" w:author="Xiaonan-CMCC0220" w:date="2025-02-20T21:12:31Z">
        <w:r>
          <w:rPr>
            <w:rFonts w:hint="eastAsia" w:eastAsia="宋体"/>
            <w:highlight w:val="none"/>
            <w:lang w:val="en-US" w:eastAsia="zh-CN"/>
          </w:rPr>
          <w:t>.2-</w:t>
        </w:r>
      </w:ins>
      <w:ins w:id="209" w:author="Xiaonan-CMCC0220" w:date="2025-02-20T21:12:31Z">
        <w:r>
          <w:rPr>
            <w:rFonts w:hint="eastAsia"/>
            <w:lang w:val="en-US" w:eastAsia="zh-CN"/>
          </w:rPr>
          <w:t>8</w:t>
        </w:r>
      </w:ins>
      <w:ins w:id="210" w:author="Xiaonan-CMCC0220" w:date="2025-02-20T21:12:31Z">
        <w:r>
          <w:rPr>
            <w:rFonts w:hint="default"/>
            <w:lang w:val="en-US" w:eastAsia="zh-CN"/>
          </w:rPr>
          <w:t xml:space="preserve">] The 6G system shall support the verification for the association between the SIM identity and the digital identity of the  different digital </w:t>
        </w:r>
      </w:ins>
      <w:ins w:id="211" w:author="Xiaonan-CMCC0220" w:date="2025-02-20T21:12:31Z">
        <w:r>
          <w:rPr>
            <w:rFonts w:hint="eastAsia"/>
            <w:lang w:val="en-US" w:eastAsia="zh-CN"/>
          </w:rPr>
          <w:t>avatars</w:t>
        </w:r>
      </w:ins>
      <w:ins w:id="212" w:author="Xiaonan-CMCC0220" w:date="2025-02-20T21:12:31Z">
        <w:r>
          <w:rPr>
            <w:rFonts w:hint="default"/>
            <w:lang w:val="en-US" w:eastAsia="zh-CN"/>
          </w:rPr>
          <w:t>.</w:t>
        </w:r>
      </w:ins>
    </w:p>
    <w:p w14:paraId="1C273E93">
      <w:pPr>
        <w:pStyle w:val="46"/>
        <w:rPr>
          <w:ins w:id="213" w:author="Xiaonan-CMCC0220" w:date="2025-02-20T21:12:31Z"/>
          <w:rFonts w:hint="default"/>
          <w:lang w:val="en-US" w:eastAsia="zh-CN"/>
        </w:rPr>
      </w:pPr>
      <w:ins w:id="214" w:author="Xiaonan-CMCC0220" w:date="2025-02-20T21:12:31Z">
        <w:bookmarkStart w:id="4" w:name="OLE_LINK2"/>
        <w:r>
          <w:rPr>
            <w:rFonts w:hint="eastAsia"/>
            <w:lang w:val="en-US" w:eastAsia="zh-CN"/>
          </w:rPr>
          <w:t>Editor</w:t>
        </w:r>
      </w:ins>
      <w:ins w:id="215" w:author="Xiaonan-CMCC0220" w:date="2025-02-20T21:12:31Z">
        <w:r>
          <w:rPr>
            <w:rFonts w:hint="default"/>
            <w:lang w:val="en-US" w:eastAsia="zh-CN"/>
          </w:rPr>
          <w:t>’</w:t>
        </w:r>
      </w:ins>
      <w:ins w:id="216" w:author="Xiaonan-CMCC0220" w:date="2025-02-20T21:12:31Z">
        <w:r>
          <w:rPr>
            <w:rFonts w:hint="eastAsia"/>
            <w:lang w:val="en-US" w:eastAsia="zh-CN"/>
          </w:rPr>
          <w:t>s Note: D</w:t>
        </w:r>
      </w:ins>
      <w:ins w:id="217" w:author="Xiaonan-CMCC0220" w:date="2025-02-20T21:12:31Z">
        <w:r>
          <w:rPr>
            <w:rFonts w:hint="default"/>
            <w:lang w:val="en-US" w:eastAsia="zh-CN"/>
          </w:rPr>
          <w:t xml:space="preserve">igital </w:t>
        </w:r>
      </w:ins>
      <w:ins w:id="218" w:author="Xiaonan-CMCC0220" w:date="2025-02-20T21:12:31Z">
        <w:r>
          <w:rPr>
            <w:rFonts w:hint="eastAsia"/>
            <w:lang w:val="en-US" w:eastAsia="zh-CN"/>
          </w:rPr>
          <w:t>avatar is FFS.</w:t>
        </w:r>
      </w:ins>
    </w:p>
    <w:bookmarkEnd w:id="4"/>
    <w:p w14:paraId="194FCEC1">
      <w:pPr>
        <w:rPr>
          <w:ins w:id="219" w:author="Xiaonan-CMCC0220" w:date="2025-02-20T21:12:31Z"/>
          <w:rFonts w:hint="default" w:ascii="Times New Roman" w:hAnsi="Times New Roman" w:eastAsia="宋体" w:cs="Times New Roman"/>
          <w:i w:val="0"/>
          <w:iCs w:val="0"/>
          <w:caps w:val="0"/>
          <w:color w:val="000000"/>
          <w:spacing w:val="0"/>
          <w:kern w:val="0"/>
          <w:sz w:val="21"/>
          <w:szCs w:val="21"/>
          <w:shd w:val="clear" w:fill="FFFFFF"/>
          <w:lang w:val="en-US" w:eastAsia="zh-CN" w:bidi="ar"/>
        </w:rPr>
      </w:pPr>
      <w:ins w:id="220" w:author="Xiaonan-CMCC0220" w:date="2025-02-20T21:12:31Z">
        <w:r>
          <w:rPr>
            <w:rFonts w:hint="default"/>
            <w:lang w:val="en-US" w:eastAsia="zh-CN"/>
          </w:rPr>
          <w:t>[PR</w:t>
        </w:r>
      </w:ins>
      <w:ins w:id="221" w:author="Xiaonan-CMCC0220" w:date="2025-02-20T21:12:31Z">
        <w:r>
          <w:rPr>
            <w:highlight w:val="none"/>
          </w:rPr>
          <w:t xml:space="preserve"> 5.x</w:t>
        </w:r>
      </w:ins>
      <w:ins w:id="222" w:author="Xiaonan-CMCC0220" w:date="2025-02-20T21:12:31Z">
        <w:r>
          <w:rPr>
            <w:rFonts w:hint="eastAsia" w:eastAsia="宋体"/>
            <w:highlight w:val="none"/>
            <w:lang w:val="en-US" w:eastAsia="zh-CN"/>
          </w:rPr>
          <w:t>.2-9</w:t>
        </w:r>
      </w:ins>
      <w:ins w:id="223" w:author="Xiaonan-CMCC0220" w:date="2025-02-20T21:12:31Z">
        <w:r>
          <w:rPr>
            <w:rFonts w:hint="default"/>
            <w:lang w:val="en-US" w:eastAsia="zh-CN"/>
          </w:rPr>
          <w:t xml:space="preserve">] The 6G system shall authorize the required services of the digital identity of the digital </w:t>
        </w:r>
      </w:ins>
      <w:ins w:id="224" w:author="Xiaonan-CMCC0220" w:date="2025-02-20T21:12:31Z">
        <w:r>
          <w:rPr>
            <w:rFonts w:hint="eastAsia"/>
            <w:lang w:val="en-US" w:eastAsia="zh-CN"/>
          </w:rPr>
          <w:t xml:space="preserve">avatars </w:t>
        </w:r>
      </w:ins>
      <w:ins w:id="225" w:author="Xiaonan-CMCC0220" w:date="2025-02-20T21:12:31Z">
        <w:r>
          <w:rPr>
            <w:rFonts w:hint="default"/>
            <w:lang w:val="en-US" w:eastAsia="zh-CN"/>
          </w:rPr>
          <w:t xml:space="preserve">of </w:t>
        </w:r>
      </w:ins>
      <w:ins w:id="226" w:author="Xiaonan-CMCC0220" w:date="2025-02-20T21:12:31Z">
        <w:r>
          <w:rPr>
            <w:rFonts w:hint="default" w:ascii="Times New Roman" w:hAnsi="Times New Roman" w:eastAsia="宋体" w:cs="Times New Roman"/>
            <w:i w:val="0"/>
            <w:iCs w:val="0"/>
            <w:caps w:val="0"/>
            <w:color w:val="000000"/>
            <w:spacing w:val="0"/>
            <w:kern w:val="0"/>
            <w:sz w:val="21"/>
            <w:szCs w:val="21"/>
            <w:shd w:val="clear" w:fill="FFFFFF"/>
            <w:lang w:val="en-US" w:eastAsia="zh-CN" w:bidi="ar"/>
          </w:rPr>
          <w:t>users, and revoke the digital identity if needed.</w:t>
        </w:r>
      </w:ins>
    </w:p>
    <w:p w14:paraId="2431B467">
      <w:pPr>
        <w:pStyle w:val="46"/>
        <w:rPr>
          <w:rFonts w:hint="default"/>
          <w:lang w:val="en-US" w:eastAsia="zh-CN"/>
        </w:rPr>
      </w:pPr>
      <w:ins w:id="227" w:author="Xiaonan-CMCC0220" w:date="2025-02-20T21:12:31Z">
        <w:r>
          <w:rPr>
            <w:rFonts w:hint="eastAsia"/>
            <w:lang w:val="en-US" w:eastAsia="zh-CN"/>
          </w:rPr>
          <w:t>Editor</w:t>
        </w:r>
      </w:ins>
      <w:ins w:id="228" w:author="Xiaonan-CMCC0220" w:date="2025-02-20T21:12:31Z">
        <w:r>
          <w:rPr>
            <w:rFonts w:hint="default"/>
            <w:lang w:val="en-US" w:eastAsia="zh-CN"/>
          </w:rPr>
          <w:t>’</w:t>
        </w:r>
      </w:ins>
      <w:ins w:id="229" w:author="Xiaonan-CMCC0220" w:date="2025-02-20T21:12:31Z">
        <w:r>
          <w:rPr>
            <w:rFonts w:hint="eastAsia"/>
            <w:lang w:val="en-US" w:eastAsia="zh-CN"/>
          </w:rPr>
          <w:t>s Note: D</w:t>
        </w:r>
      </w:ins>
      <w:ins w:id="230" w:author="Xiaonan-CMCC0220" w:date="2025-02-20T21:12:31Z">
        <w:r>
          <w:rPr>
            <w:rFonts w:hint="default"/>
            <w:lang w:val="en-US" w:eastAsia="zh-CN"/>
          </w:rPr>
          <w:t xml:space="preserve">igital </w:t>
        </w:r>
      </w:ins>
      <w:ins w:id="231" w:author="Xiaonan-CMCC0220" w:date="2025-02-20T21:12:31Z">
        <w:r>
          <w:rPr>
            <w:rFonts w:hint="eastAsia"/>
            <w:lang w:val="en-US" w:eastAsia="zh-CN"/>
          </w:rPr>
          <w:t>avatar is FFS.</w:t>
        </w:r>
      </w:ins>
      <w:bookmarkStart w:id="5" w:name="_GoBack"/>
      <w:bookmarkEnd w:id="5"/>
    </w:p>
    <w:p w14:paraId="376F3C77">
      <w:pPr>
        <w:rPr>
          <w:rFonts w:hint="default" w:ascii="Times New Roman" w:hAnsi="Times New Roman" w:eastAsia="宋体" w:cs="Times New Roman"/>
          <w:i w:val="0"/>
          <w:iCs w:val="0"/>
          <w:caps w:val="0"/>
          <w:color w:val="000000"/>
          <w:spacing w:val="0"/>
          <w:kern w:val="0"/>
          <w:sz w:val="21"/>
          <w:szCs w:val="21"/>
          <w:shd w:val="clear" w:fill="FFFFFF"/>
          <w:lang w:val="en-US" w:eastAsia="zh-CN" w:bidi="ar"/>
        </w:rPr>
      </w:pPr>
    </w:p>
    <w:p w14:paraId="64666136">
      <w:pPr>
        <w:rPr>
          <w:rFonts w:hint="eastAsia"/>
          <w:lang w:val="en-US" w:eastAsia="zh-CN"/>
        </w:rPr>
      </w:pPr>
    </w:p>
    <w:p w14:paraId="39942AE9">
      <w:pPr>
        <w:rPr>
          <w:rFonts w:hint="default"/>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4C3B7A"/>
    <w:multiLevelType w:val="singleLevel"/>
    <w:tmpl w:val="A64C3B7A"/>
    <w:lvl w:ilvl="0" w:tentative="0">
      <w:start w:val="1"/>
      <w:numFmt w:val="decimal"/>
      <w:suff w:val="space"/>
      <w:lvlText w:val="%1."/>
      <w:lvlJc w:val="left"/>
    </w:lvl>
  </w:abstractNum>
  <w:abstractNum w:abstractNumId="1">
    <w:nsid w:val="2262F98A"/>
    <w:multiLevelType w:val="singleLevel"/>
    <w:tmpl w:val="2262F98A"/>
    <w:lvl w:ilvl="0" w:tentative="0">
      <w:start w:val="2"/>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0220">
    <w15:presenceInfo w15:providerId="None" w15:userId="Xiaonan-CMCC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057E7"/>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2DF1433"/>
    <w:rsid w:val="04601E78"/>
    <w:rsid w:val="0BEE3EF6"/>
    <w:rsid w:val="0D7060B3"/>
    <w:rsid w:val="12F72BD6"/>
    <w:rsid w:val="13BD3D7F"/>
    <w:rsid w:val="157A3756"/>
    <w:rsid w:val="17944D9F"/>
    <w:rsid w:val="18D36C76"/>
    <w:rsid w:val="19E80F89"/>
    <w:rsid w:val="19E95925"/>
    <w:rsid w:val="1B06559E"/>
    <w:rsid w:val="1EEF39F6"/>
    <w:rsid w:val="240120FD"/>
    <w:rsid w:val="3836229B"/>
    <w:rsid w:val="3ACE64E2"/>
    <w:rsid w:val="401F39EB"/>
    <w:rsid w:val="419462E3"/>
    <w:rsid w:val="42DC3D38"/>
    <w:rsid w:val="48497086"/>
    <w:rsid w:val="4C1E22BF"/>
    <w:rsid w:val="4F60307B"/>
    <w:rsid w:val="56DF7DEA"/>
    <w:rsid w:val="58392B2D"/>
    <w:rsid w:val="5C6E6549"/>
    <w:rsid w:val="63941E6C"/>
    <w:rsid w:val="65863F49"/>
    <w:rsid w:val="68213B7B"/>
    <w:rsid w:val="6EDE1DCB"/>
    <w:rsid w:val="6F571972"/>
    <w:rsid w:val="705C4159"/>
    <w:rsid w:val="76155499"/>
    <w:rsid w:val="7E2C5F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138</Words>
  <Characters>663</Characters>
  <Lines>5</Lines>
  <Paragraphs>1</Paragraphs>
  <TotalTime>2</TotalTime>
  <ScaleCrop>false</ScaleCrop>
  <LinksUpToDate>false</LinksUpToDate>
  <CharactersWithSpaces>800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Xiaonan-CMCC0220</cp:lastModifiedBy>
  <cp:lastPrinted>2019-02-25T14:05:00Z</cp:lastPrinted>
  <dcterms:modified xsi:type="dcterms:W3CDTF">2025-02-20T13:13:53Z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9B9A4C1CD3C74F589155381942EBEB2B_13</vt:lpwstr>
  </property>
</Properties>
</file>